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993D" w14:textId="76DDD127" w:rsidR="008917E1" w:rsidRPr="008917E1" w:rsidRDefault="008917E1" w:rsidP="008917E1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9AC8A2E" wp14:editId="3B3DC0A2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CDD76" w14:textId="77777777" w:rsidR="008917E1" w:rsidRPr="008917E1" w:rsidRDefault="008917E1" w:rsidP="008917E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УКРАЇНА</w:t>
      </w:r>
    </w:p>
    <w:p w14:paraId="2828A9EC" w14:textId="77777777" w:rsidR="008917E1" w:rsidRPr="008917E1" w:rsidRDefault="008917E1" w:rsidP="008917E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БЕРЕЗІВСЬКА РАЙОННА ДЕРЖАВНА АДМІНІСТРАЦІЯ</w:t>
      </w:r>
    </w:p>
    <w:p w14:paraId="3B0B8319" w14:textId="77777777" w:rsidR="008917E1" w:rsidRPr="008917E1" w:rsidRDefault="008917E1" w:rsidP="008917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БЕРЕЗІВСЬКА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РАЙОННА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ВІЙСЬКОВА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АДМІНІСТРАЦІЯ</w:t>
      </w:r>
    </w:p>
    <w:p w14:paraId="43B1310C" w14:textId="77777777" w:rsidR="008917E1" w:rsidRDefault="008917E1" w:rsidP="0089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ОДЕСЬКОЇ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ОБЛАСТІ</w:t>
      </w:r>
    </w:p>
    <w:p w14:paraId="7FB36076" w14:textId="77777777" w:rsidR="0079455E" w:rsidRPr="0079455E" w:rsidRDefault="0079455E" w:rsidP="00891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F889D88" w14:textId="77777777" w:rsidR="008917E1" w:rsidRPr="00577B04" w:rsidRDefault="008917E1" w:rsidP="008917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10"/>
          <w:szCs w:val="10"/>
          <w:lang w:val="ru-RU" w:eastAsia="ru-RU"/>
        </w:rPr>
      </w:pPr>
    </w:p>
    <w:p w14:paraId="57103E40" w14:textId="5159E62E" w:rsidR="008917E1" w:rsidRPr="008917E1" w:rsidRDefault="008917E1" w:rsidP="00B302C4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  <w:t>РОЗПОРЯДЖЕННЯ</w:t>
      </w:r>
    </w:p>
    <w:p w14:paraId="253100E8" w14:textId="77777777" w:rsidR="001E7DDA" w:rsidRDefault="001E7DDA" w:rsidP="001E7DDA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</w:pPr>
    </w:p>
    <w:p w14:paraId="13C00276" w14:textId="170B2268" w:rsidR="0079209F" w:rsidRDefault="00304961" w:rsidP="0079209F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  <w:t>14</w:t>
      </w:r>
      <w:r w:rsidR="000F393D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.11</w:t>
      </w:r>
      <w:r w:rsidR="0001148B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2024       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        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м. Березівка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  <w:t xml:space="preserve">                 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uk-UA" w:bidi="uk-UA"/>
        </w:rPr>
        <w:t xml:space="preserve"> 206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/А-2024</w:t>
      </w:r>
    </w:p>
    <w:p w14:paraId="21339E50" w14:textId="77777777" w:rsidR="0079209F" w:rsidRPr="0079209F" w:rsidRDefault="0079209F" w:rsidP="0079209F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</w:pPr>
    </w:p>
    <w:p w14:paraId="0D9B39F5" w14:textId="77777777" w:rsidR="0079209F" w:rsidRPr="0079209F" w:rsidRDefault="0079209F" w:rsidP="0079209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D2E119D" w14:textId="77777777" w:rsidR="000F6B70" w:rsidRPr="001E7DDA" w:rsidRDefault="008917E1" w:rsidP="001E7DDA">
      <w:pPr>
        <w:widowControl w:val="0"/>
        <w:tabs>
          <w:tab w:val="left" w:pos="659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Про затвердження Порядку організації особистого прийому громадян головою (начальником), </w:t>
      </w:r>
      <w:r w:rsidR="00A35C0F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заступниками голови</w:t>
      </w:r>
      <w:r w:rsidR="00E9638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, керівником апарату </w:t>
      </w:r>
      <w:proofErr w:type="spellStart"/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Березівської</w:t>
      </w:r>
      <w:proofErr w:type="spellEnd"/>
      <w:r w:rsidR="00013BDE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районної державної</w:t>
      </w:r>
      <w:r w:rsidR="00E9638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(військової)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адміністрації </w:t>
      </w:r>
      <w:r w:rsidR="00F235C8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Одеської області</w:t>
      </w:r>
    </w:p>
    <w:p w14:paraId="7FFF1C3B" w14:textId="77777777" w:rsidR="007C4C60" w:rsidRPr="0079209F" w:rsidRDefault="007C4C60" w:rsidP="005C1C6D">
      <w:pPr>
        <w:widowControl w:val="0"/>
        <w:tabs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</w:pPr>
    </w:p>
    <w:p w14:paraId="161EB5EA" w14:textId="77777777" w:rsidR="008917E1" w:rsidRPr="00FE6174" w:rsidRDefault="008917E1" w:rsidP="007C4C60">
      <w:pPr>
        <w:widowControl w:val="0"/>
        <w:tabs>
          <w:tab w:val="left" w:pos="659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  <w:r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Відповідно до статті 40 Конституції України, статті 22 Закону України «Про звернення громадян», статті 41 Закону України «Про місцеві державні адміністрації»,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створення необхідних умов для реалізації громадянами конституційного права на звернення та належної організації особистого прийому громадян головою (начальником), заступниками голови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(начальника)</w:t>
      </w:r>
      <w:r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,</w:t>
      </w:r>
      <w:r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керівником апарату </w:t>
      </w:r>
      <w:proofErr w:type="spellStart"/>
      <w:r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вної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(військової)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FE617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адміністрації</w:t>
      </w:r>
      <w:r w:rsidR="00F235C8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</w:p>
    <w:p w14:paraId="3335979E" w14:textId="77777777" w:rsidR="008917E1" w:rsidRPr="0079455E" w:rsidRDefault="008917E1" w:rsidP="007C4C60">
      <w:pPr>
        <w:widowControl w:val="0"/>
        <w:tabs>
          <w:tab w:val="left" w:pos="659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2A06586C" w14:textId="77777777" w:rsidR="00F836BA" w:rsidRPr="001E7DDA" w:rsidRDefault="008917E1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1E7DDA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ЗОБОВ’ЯЗУЮ: </w:t>
      </w:r>
    </w:p>
    <w:p w14:paraId="727E618A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3A312288" w14:textId="469F90AF" w:rsidR="007C4C60" w:rsidRDefault="00A4208A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1. 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Затвердити Порядок організації особистого прийому громадян головою (начальни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ком), заступниками голови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(начальника)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, керівником апарату </w:t>
      </w:r>
      <w:proofErr w:type="spellStart"/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88031B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(військової) 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адміністрації</w:t>
      </w:r>
      <w:r w:rsid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, що додається. </w:t>
      </w:r>
    </w:p>
    <w:p w14:paraId="260B76E2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</w:p>
    <w:p w14:paraId="3AE2D829" w14:textId="69A625F7" w:rsidR="00A4653E" w:rsidRPr="007C4C60" w:rsidRDefault="00A4653E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2. 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Відділ документообігу, контролю та організаційної роботи апарату </w:t>
      </w:r>
      <w:proofErr w:type="spellStart"/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88031B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79455E" w:rsidRPr="0079455E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(військової) 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адміністрації </w:t>
      </w:r>
      <w:r w:rsidR="00577B04" w:rsidRP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Одеської області</w:t>
      </w:r>
      <w:r w:rsidR="00577B04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подати це розпорядження на державну реєстрацію до Південного міжрегіонального управління Міністерства юстиції (м. Одеса) в установленому чинним законодавством України порядку.</w:t>
      </w:r>
    </w:p>
    <w:p w14:paraId="6A277B2E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2056DBF9" w14:textId="2F9E6222" w:rsidR="008941E5" w:rsidRDefault="00A4653E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lastRenderedPageBreak/>
        <w:t>3. 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Це розпорядження набирає чинності з дня його опублікування.</w:t>
      </w:r>
    </w:p>
    <w:p w14:paraId="378620A0" w14:textId="77777777" w:rsidR="007C4C60" w:rsidRDefault="007C4C60" w:rsidP="007C4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1F75E22F" w14:textId="1BB2DAF1" w:rsidR="008917E1" w:rsidRDefault="00FE3A80" w:rsidP="007C4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4. 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Контроль за виконанням цього розпорядження покласти на керівника апарату </w:t>
      </w:r>
      <w:proofErr w:type="spellStart"/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Березівської</w:t>
      </w:r>
      <w:proofErr w:type="spellEnd"/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вної</w:t>
      </w:r>
      <w:r w:rsidR="00E978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(військової)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адміністрації</w:t>
      </w:r>
      <w:r w:rsidR="00577B04" w:rsidRP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  <w:r w:rsidR="00E978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Ірину ЛЕШКОВЯТ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</w:p>
    <w:p w14:paraId="0872F10E" w14:textId="77777777" w:rsidR="00E9788A" w:rsidRPr="00E9788A" w:rsidRDefault="00E9788A" w:rsidP="00577B04">
      <w:pPr>
        <w:widowControl w:val="0"/>
        <w:tabs>
          <w:tab w:val="left" w:pos="659"/>
        </w:tabs>
        <w:spacing w:after="0" w:line="322" w:lineRule="exac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</w:p>
    <w:p w14:paraId="3C96609B" w14:textId="77777777" w:rsidR="001E7DDA" w:rsidRDefault="001E7DDA" w:rsidP="00577B04">
      <w:pPr>
        <w:widowControl w:val="0"/>
        <w:tabs>
          <w:tab w:val="left" w:pos="65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004EED3" w14:textId="77777777" w:rsidR="008917E1" w:rsidRPr="008917E1" w:rsidRDefault="008917E1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Голова </w:t>
      </w:r>
    </w:p>
    <w:p w14:paraId="60968656" w14:textId="27317C82" w:rsidR="00FA1C0D" w:rsidRDefault="008917E1" w:rsidP="00D40EFF">
      <w:pPr>
        <w:widowControl w:val="0"/>
        <w:tabs>
          <w:tab w:val="left" w:pos="659"/>
        </w:tabs>
        <w:spacing w:after="0" w:line="240" w:lineRule="auto"/>
        <w:jc w:val="both"/>
      </w:pP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Начальник </w:t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2A69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                      </w:t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</w:t>
      </w:r>
      <w:r w:rsidR="00E9788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</w:t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</w:t>
      </w:r>
      <w:r w:rsidR="00FA005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2A69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Віталій</w:t>
      </w:r>
      <w:r w:rsidR="002D483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 </w:t>
      </w:r>
      <w:r w:rsidR="00FA005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ЛАБУ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Ш</w:t>
      </w:r>
    </w:p>
    <w:p w14:paraId="0BFD0B3B" w14:textId="77777777" w:rsidR="00FA1C0D" w:rsidRPr="00FA1C0D" w:rsidRDefault="00FA1C0D" w:rsidP="00FA1C0D"/>
    <w:p w14:paraId="13D156D1" w14:textId="77777777" w:rsidR="00FA1C0D" w:rsidRPr="00FA1C0D" w:rsidRDefault="00FA1C0D" w:rsidP="00FA1C0D"/>
    <w:p w14:paraId="4901A488" w14:textId="77777777" w:rsidR="00FA1C0D" w:rsidRPr="00FA1C0D" w:rsidRDefault="00FA1C0D" w:rsidP="00FA1C0D"/>
    <w:p w14:paraId="30825B00" w14:textId="5F11E3B3" w:rsidR="00FA1C0D" w:rsidRDefault="00FA1C0D" w:rsidP="00FA1C0D"/>
    <w:p w14:paraId="4C593241" w14:textId="77777777" w:rsidR="003A1053" w:rsidRDefault="003A1053" w:rsidP="00FA1C0D">
      <w:pPr>
        <w:rPr>
          <w:lang w:val="ru-RU"/>
        </w:rPr>
      </w:pPr>
    </w:p>
    <w:p w14:paraId="14E9B47E" w14:textId="77777777" w:rsidR="00FA1C0D" w:rsidRDefault="00FA1C0D" w:rsidP="00FA1C0D">
      <w:pPr>
        <w:rPr>
          <w:lang w:val="ru-RU"/>
        </w:rPr>
      </w:pPr>
    </w:p>
    <w:p w14:paraId="64BE072F" w14:textId="77777777" w:rsidR="00FA1C0D" w:rsidRDefault="00FA1C0D" w:rsidP="00FA1C0D">
      <w:pPr>
        <w:rPr>
          <w:lang w:val="ru-RU"/>
        </w:rPr>
      </w:pPr>
    </w:p>
    <w:p w14:paraId="692685DD" w14:textId="77777777" w:rsidR="00FA1C0D" w:rsidRDefault="00FA1C0D" w:rsidP="00FA1C0D">
      <w:pPr>
        <w:rPr>
          <w:lang w:val="ru-RU"/>
        </w:rPr>
      </w:pPr>
    </w:p>
    <w:p w14:paraId="05EA6FCB" w14:textId="77777777" w:rsidR="00FA1C0D" w:rsidRDefault="00FA1C0D" w:rsidP="00FA1C0D">
      <w:pPr>
        <w:rPr>
          <w:lang w:val="ru-RU"/>
        </w:rPr>
      </w:pPr>
    </w:p>
    <w:p w14:paraId="0DCF5F91" w14:textId="77777777" w:rsidR="00FA1C0D" w:rsidRDefault="00FA1C0D" w:rsidP="00FA1C0D">
      <w:pPr>
        <w:rPr>
          <w:lang w:val="ru-RU"/>
        </w:rPr>
      </w:pPr>
    </w:p>
    <w:p w14:paraId="67920694" w14:textId="77777777" w:rsidR="00FA1C0D" w:rsidRDefault="00FA1C0D" w:rsidP="00FA1C0D">
      <w:pPr>
        <w:rPr>
          <w:lang w:val="ru-RU"/>
        </w:rPr>
      </w:pPr>
    </w:p>
    <w:p w14:paraId="681351DA" w14:textId="77777777" w:rsidR="00FA1C0D" w:rsidRDefault="00FA1C0D" w:rsidP="00FA1C0D">
      <w:pPr>
        <w:rPr>
          <w:lang w:val="ru-RU"/>
        </w:rPr>
      </w:pPr>
    </w:p>
    <w:p w14:paraId="4837FC39" w14:textId="77777777" w:rsidR="00FA1C0D" w:rsidRDefault="00FA1C0D" w:rsidP="00FA1C0D">
      <w:pPr>
        <w:rPr>
          <w:lang w:val="ru-RU"/>
        </w:rPr>
      </w:pPr>
    </w:p>
    <w:p w14:paraId="26D4035B" w14:textId="77777777" w:rsidR="00FA1C0D" w:rsidRDefault="00FA1C0D" w:rsidP="00FA1C0D">
      <w:pPr>
        <w:rPr>
          <w:lang w:val="ru-RU"/>
        </w:rPr>
      </w:pPr>
    </w:p>
    <w:p w14:paraId="2E917C12" w14:textId="77777777" w:rsidR="00FA1C0D" w:rsidRDefault="00FA1C0D" w:rsidP="00FA1C0D">
      <w:pPr>
        <w:rPr>
          <w:lang w:val="ru-RU"/>
        </w:rPr>
      </w:pPr>
    </w:p>
    <w:p w14:paraId="1E51995B" w14:textId="77777777" w:rsidR="00FA1C0D" w:rsidRDefault="00FA1C0D" w:rsidP="00FA1C0D">
      <w:pPr>
        <w:rPr>
          <w:lang w:val="ru-RU"/>
        </w:rPr>
      </w:pPr>
    </w:p>
    <w:p w14:paraId="3B74F13B" w14:textId="77777777" w:rsidR="00FA1C0D" w:rsidRDefault="00FA1C0D" w:rsidP="00FA1C0D">
      <w:pPr>
        <w:rPr>
          <w:lang w:val="ru-RU"/>
        </w:rPr>
      </w:pPr>
    </w:p>
    <w:p w14:paraId="10572E9E" w14:textId="77777777" w:rsidR="00FA1C0D" w:rsidRDefault="00FA1C0D" w:rsidP="00FA1C0D">
      <w:pPr>
        <w:rPr>
          <w:lang w:val="ru-RU"/>
        </w:rPr>
      </w:pPr>
    </w:p>
    <w:p w14:paraId="7BA41021" w14:textId="77777777" w:rsidR="00FA1C0D" w:rsidRDefault="00FA1C0D" w:rsidP="00FA1C0D">
      <w:pPr>
        <w:rPr>
          <w:lang w:val="ru-RU"/>
        </w:rPr>
      </w:pPr>
    </w:p>
    <w:p w14:paraId="600BACAF" w14:textId="77777777" w:rsidR="00FA1C0D" w:rsidRDefault="00FA1C0D" w:rsidP="00FA1C0D">
      <w:pPr>
        <w:rPr>
          <w:lang w:val="ru-RU"/>
        </w:rPr>
      </w:pPr>
    </w:p>
    <w:p w14:paraId="3AECA897" w14:textId="77777777" w:rsidR="00FA1C0D" w:rsidRDefault="00FA1C0D" w:rsidP="00FA1C0D">
      <w:pPr>
        <w:rPr>
          <w:lang w:val="ru-RU"/>
        </w:rPr>
      </w:pPr>
    </w:p>
    <w:p w14:paraId="240C7BBA" w14:textId="77777777" w:rsidR="00FA1C0D" w:rsidRDefault="00FA1C0D" w:rsidP="00FA1C0D">
      <w:pPr>
        <w:rPr>
          <w:lang w:val="ru-RU"/>
        </w:rPr>
      </w:pPr>
    </w:p>
    <w:p w14:paraId="0DF3645E" w14:textId="77777777" w:rsidR="00FA1C0D" w:rsidRDefault="00FA1C0D" w:rsidP="00FA1C0D">
      <w:pPr>
        <w:rPr>
          <w:lang w:val="ru-RU"/>
        </w:rPr>
      </w:pPr>
    </w:p>
    <w:p w14:paraId="4D5E1CCD" w14:textId="77777777" w:rsidR="00FA1C0D" w:rsidRDefault="00FA1C0D" w:rsidP="00FA1C0D">
      <w:pPr>
        <w:rPr>
          <w:lang w:val="ru-RU"/>
        </w:rPr>
      </w:pPr>
    </w:p>
    <w:p w14:paraId="26C15D7F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ЗАТВЕРДЖЕНО</w:t>
      </w:r>
    </w:p>
    <w:p w14:paraId="632C9D43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</w:pPr>
      <w:r w:rsidRPr="0037417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lastRenderedPageBreak/>
        <w:t>Розпорядження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г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олови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(начальника)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Березівської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районної </w:t>
      </w:r>
      <w:r w:rsidRPr="008D5D9A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lang w:eastAsia="uk-UA" w:bidi="uk-UA"/>
        </w:rPr>
        <w:t>державно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ї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</w:p>
    <w:p w14:paraId="419A0229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(військової)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 w:rsidRPr="008D5D9A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lang w:eastAsia="uk-UA" w:bidi="uk-UA"/>
        </w:rPr>
        <w:t>адм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і</w:t>
      </w:r>
      <w:r w:rsidRPr="008D5D9A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lang w:eastAsia="uk-UA" w:bidi="uk-UA"/>
        </w:rPr>
        <w:t>н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і</w:t>
      </w:r>
      <w:r w:rsidRPr="008D5D9A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lang w:eastAsia="uk-UA" w:bidi="uk-UA"/>
        </w:rPr>
        <w:t>страц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ії </w:t>
      </w:r>
    </w:p>
    <w:p w14:paraId="4C51AB2C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Одеської області</w:t>
      </w:r>
    </w:p>
    <w:p w14:paraId="74208D60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uk-UA" w:bidi="uk-UA"/>
        </w:rPr>
        <w:t>14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» листопада </w:t>
      </w:r>
      <w:r w:rsidRPr="0037417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2024 року </w:t>
      </w:r>
    </w:p>
    <w:p w14:paraId="1FDC8647" w14:textId="77777777" w:rsidR="00FA1C0D" w:rsidRPr="00687CDC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 w:eastAsia="uk-UA" w:bidi="uk-UA"/>
        </w:rPr>
        <w:t xml:space="preserve"> </w:t>
      </w:r>
      <w:r w:rsidRPr="0037417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№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 w:rsidRPr="002B55B3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  <w:lang w:val="ru-RU" w:eastAsia="uk-UA" w:bidi="uk-UA"/>
        </w:rPr>
        <w:t>206</w:t>
      </w:r>
      <w:r w:rsidRPr="0037417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/А-2024</w:t>
      </w:r>
    </w:p>
    <w:p w14:paraId="6A180292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36277E6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Порядок</w:t>
      </w:r>
    </w:p>
    <w:p w14:paraId="2428BCFD" w14:textId="77777777" w:rsidR="00FA1C0D" w:rsidRPr="00281EA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val="ru-RU"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>організації особистого прийому громадян головою (начальником),</w:t>
      </w:r>
      <w:r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 xml:space="preserve"> заступниками голови (начальника)</w:t>
      </w: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 xml:space="preserve">, керівником апарату </w:t>
      </w:r>
      <w:proofErr w:type="spellStart"/>
      <w:r w:rsidRPr="00FC6B44"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>Березівської</w:t>
      </w:r>
      <w:proofErr w:type="spellEnd"/>
      <w:r w:rsidRPr="00FC6B44"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районної державної</w:t>
      </w:r>
      <w:r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(військової)</w:t>
      </w:r>
      <w:r w:rsidRPr="00FC6B44"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адміністрації</w:t>
      </w:r>
      <w:r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Одеської області</w:t>
      </w:r>
    </w:p>
    <w:p w14:paraId="49E6F6A6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3C9115BF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>І. Загальні положення</w:t>
      </w:r>
    </w:p>
    <w:p w14:paraId="24FC1941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7661966C" w14:textId="77777777" w:rsidR="00FA1C0D" w:rsidRPr="003A062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/>
        <w:jc w:val="both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ab/>
        <w:t>1. 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Цей Порядок регламентує питання організації та проведення особистого прийому громадян, у тому числі особистого виїзного прийому громадян головою (начальником),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заступниками голови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, керівником апарату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адміністрації. </w:t>
      </w:r>
    </w:p>
    <w:p w14:paraId="18D495D6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2E84FC19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2. 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Посадові особи, що здійснюють прийом громадян, керуються Конституцією України, Законом України «Про звернення громадян», Указом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вної влади та органів місцевого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самоврядування», іншими нормативно-правовими актами України, а також цим Порядком.</w:t>
      </w:r>
    </w:p>
    <w:p w14:paraId="3EC81E41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E3D6EEB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3. 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Особистий прийом громадян проводиться з метою реалізації громадянами свого права на звернення та оперативного вирішення актуальних питань на основі якісного і своєчасного розгляду заяв, пропозицій і скарг громадян.</w:t>
      </w:r>
    </w:p>
    <w:p w14:paraId="35D4F5E7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45EA722A" w14:textId="77777777" w:rsidR="00FA1C0D" w:rsidRPr="008917E1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4. 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Особистий прийом громадян проводиться з питань, вирішення яких належить до повноважень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ерезівської</w:t>
      </w:r>
      <w:proofErr w:type="spellEnd"/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4E2A8787" w14:textId="77777777" w:rsidR="00FA1C0D" w:rsidRPr="00AE41B3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val="ru-RU" w:eastAsia="uk-UA" w:bidi="uk-UA"/>
        </w:rPr>
      </w:pPr>
    </w:p>
    <w:p w14:paraId="509E30D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>ІІ. Організація і проведення особистого прийому громадян</w:t>
      </w:r>
    </w:p>
    <w:p w14:paraId="5FC3958B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6D4CEA9B" w14:textId="77777777" w:rsidR="00FA1C0D" w:rsidRPr="00F7734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ab/>
        <w:t>        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1. Особистий прийом громадян проводиться у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приймальні громадян</w:t>
      </w:r>
      <w:r w:rsidRPr="00044C8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голови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(начальника)</w:t>
      </w:r>
      <w:r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</w:t>
      </w:r>
      <w:r w:rsidRPr="00EF5CA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області.</w:t>
      </w:r>
    </w:p>
    <w:p w14:paraId="3AD138D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77E65C1" w14:textId="77777777" w:rsidR="00FA1C0D" w:rsidRPr="003A5669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2. Особистий прийом громадян проводиться за попереднім записом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згідно з графіком, який затверджується окремим розпорядженням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(начальника)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Час прийому з </w:t>
      </w:r>
      <w:r w:rsidRPr="00CE4838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0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9.00 до 12</w:t>
      </w:r>
      <w:r w:rsidRPr="00CE4838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:00.</w:t>
      </w:r>
    </w:p>
    <w:p w14:paraId="171241D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32743C0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3. Попередній запис громадян на особистий прийом до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(начальника), заступників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, керівника апарату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вської</w:t>
      </w:r>
      <w:proofErr w:type="spellEnd"/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здійснюється відділом документообігу, контролю та організаційної роботи апарату </w:t>
      </w:r>
      <w:proofErr w:type="spellStart"/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Березівської</w:t>
      </w:r>
      <w:proofErr w:type="spellEnd"/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районної державної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(військової) 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адміністрації </w:t>
      </w:r>
      <w:r w:rsidRPr="00281EA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Одеської області 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щоденно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з 09:00 до 12:00, але не пізніше ніж за три робочі дні до проведення прийому за телефоном: 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(0485) 62-08-51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або за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поштовою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адресою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: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67300, Одеська область, Березівський район,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м. Березівка,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пл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 Шевченка, 1.</w:t>
      </w:r>
    </w:p>
    <w:p w14:paraId="302ED1F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F3A0E9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4. Інформація про проведення особистого прийому громадян (місце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прийому, необхідні документи, контактний телефон) розміщується на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офіційному </w:t>
      </w:r>
      <w:proofErr w:type="spellStart"/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веб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сайті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ерезівської</w:t>
      </w:r>
      <w:proofErr w:type="spellEnd"/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Одеської області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414F1F4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36FF83B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5. Рішення про запис на особистий прийом до голови (начальника),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заступників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керівника апарату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приймається з урахуванням пункту 6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цього розділу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4992B89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CBF50F2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6. Громадянинові може бути відмовлено у записі на особистий прийом до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голови (начальника),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заступників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голови (начальника),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керівника апарату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у випадках:</w:t>
      </w:r>
    </w:p>
    <w:p w14:paraId="7291053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4081FCC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1) повторного надання громадянином звернення з одного і того самого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питання, якщо на перше звернення йому надано відповідь по суті порушених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питань;</w:t>
      </w:r>
    </w:p>
    <w:p w14:paraId="55CA2FA2" w14:textId="77777777" w:rsidR="00FA1C0D" w:rsidRPr="00E43D9E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</w:p>
    <w:p w14:paraId="48924A8B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) звернення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, подано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порушенням строків передбачених статтею 17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Законом України «Про звернення громадян»;</w:t>
      </w:r>
    </w:p>
    <w:p w14:paraId="2F429788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28BBF88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3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) якщо особа визнана судом недієздатною.</w:t>
      </w:r>
    </w:p>
    <w:p w14:paraId="4E3913E6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7EBD50BE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7. У разі, якщо до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надходить звернення, в якому не зазначено зареєстроване / задеклароване місце проживання (перебування)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заявника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, не підписане автором (авторами), а також таке, з якого неможливо встановити авторство, то таке звернення визнається анонімним і розгляду не підлягає.</w:t>
      </w:r>
    </w:p>
    <w:p w14:paraId="3FCF825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6C7D3B8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lastRenderedPageBreak/>
        <w:t>8. У разі відмови у записі на особистий прийом громадянину обов'язково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роз'яснюються її причини.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Забороняється відмова громадянинові у записі на особистий прийом з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підстав ознак раси, кольору шкіри, політичних, релігійних та інших переконань,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статі, етнічного та соціального походження, майнового стану,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мовних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або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інших ознак.</w:t>
      </w:r>
    </w:p>
    <w:p w14:paraId="0B11EF5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4A17D0F8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9. При вирішенні питання щодо здійснення запису на особистий прийом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до голови (начальника), заступників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голови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, керівника апарату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з'ясовується прізвище, власне ім'я, по батькові (за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наявності), зареєстроване / задеклароване місце проживання (перебування)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громадянина, зміст порушеного питання, до яких посадових осіб чи органів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державної влади він звертався, і яке було прийняте рішення, визначається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посадова особа чи орган державної влади, до компетенції яких належить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вирішення питання. Вивчаються документи, інші матеріали, що подаються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громадянами для обґрунтування своїх заяв (клопотань), скарг або пропозицій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(зауважень).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Не допускається з'ясування відомостей про особу громадянина, що не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стосуються його звернення.</w:t>
      </w:r>
    </w:p>
    <w:p w14:paraId="0EB8974F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5A9163A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10. Відомості про проведений запис на особистий прийом (список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громадян із зазначенн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ям прізвища, власного імені, по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батькові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(за наявності), зареєстрованого / задекларованого місця проживання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(перебування) громадянина, змісту порушених питань) подаються відповідній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посадовій особі, яка проводитиме прийом </w:t>
      </w:r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громадян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, відділом</w:t>
      </w:r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документообігу, контролю та організаційної роботи апарату </w:t>
      </w:r>
      <w:proofErr w:type="spellStart"/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Березівської</w:t>
      </w:r>
      <w:proofErr w:type="spellEnd"/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районної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 день до особистого прийому.</w:t>
      </w:r>
    </w:p>
    <w:p w14:paraId="16A9C39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9C1F06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11. Особистий прийом громадян ведеться у порядку черговості.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Звернення громадян, які мають встановлені законодавством пільги,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розглядаються у першочерговому порядку.</w:t>
      </w:r>
    </w:p>
    <w:p w14:paraId="7030196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04C300F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12. Особистий прийом іноземних громадян та осіб без громадянства, які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законно перебувають на території України, здійснюється на загальних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підставах.</w:t>
      </w:r>
    </w:p>
    <w:p w14:paraId="05DC719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74FF566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13. Якщо вирішити порушене питання безпосередньо під час особистого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прийому неможливо, воно розглядається у тому самому порядку, що й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письмове звернення. Про результати такого розгляду громадянинові на його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бажання надається усна або письмова відповідь.</w:t>
      </w:r>
    </w:p>
    <w:p w14:paraId="02A352E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4EB01732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14. Під час проведення особистого прийому громадян можуть бути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присутні їхні представники, повноваження яких оформлені в установленому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законодавством порядку, та особи, які перебувають у родинних відносинах з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цими громадянами. Присутність інших осіб під час проведення особистого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прийому громадян не допускається.</w:t>
      </w:r>
    </w:p>
    <w:p w14:paraId="5476CA9B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6C478D4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lastRenderedPageBreak/>
        <w:t>15. При особистому прийомі громадянин пред'являє документ, що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засвідчує його особу.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Представник громадянина пред'являє також довіреність, оформлену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відповідно до вимог законодавства.</w:t>
      </w:r>
    </w:p>
    <w:p w14:paraId="1004998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B822F0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16. У випадку, коли порушене громадянином питання є очевидним і не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вимагає додаткової перевірки, відповідь на звернення громадянину (у разі його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згоди) може бути надано усно під час особистого прийому.</w:t>
      </w:r>
    </w:p>
    <w:p w14:paraId="6C51E8DE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D5F6CA2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17. Подана громадянином на особистому прийомі письмова заява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розглядається у порядку, встановленому законодавством.</w:t>
      </w:r>
    </w:p>
    <w:p w14:paraId="70D7508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F3A18E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18. Усі звернення громадян (усні чи письмові), що надійшли під час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особистого прийому, реєструються у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відділі</w:t>
      </w:r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документообігу, </w:t>
      </w:r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контролю та організаційної роботи апарату </w:t>
      </w:r>
      <w:proofErr w:type="spellStart"/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Березівської</w:t>
      </w:r>
      <w:proofErr w:type="spellEnd"/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районної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відповідно до Інструкції з діловодства за зверненнями громадян в органах державної влади і місцевого самоврядування, об'єднаннях громадян, на підприємствах, в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установах, організаціях незалежно від форм власності, у медіа, затвердженої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постановою Кабінету Міністрів України від 14 квітня 1997 року № 348, та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надсилаються згідно з наданими дорученнями на розгляд до виконавців.</w:t>
      </w:r>
    </w:p>
    <w:p w14:paraId="42DAFE8F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66649235" w14:textId="77777777" w:rsidR="00FA1C0D" w:rsidRPr="008941E5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19. У разі, якщо особистий прий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ом головою (начальником), заступниками голови (начальника),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керівником апарату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ерезівської</w:t>
      </w:r>
      <w:proofErr w:type="spellEnd"/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не може відбутися через поважні причини, він може бути перенесений на інший день.</w:t>
      </w:r>
    </w:p>
    <w:p w14:paraId="3B49E86D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1D666A07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 xml:space="preserve">ІІІ. Особливості проведення </w:t>
      </w:r>
    </w:p>
    <w:p w14:paraId="7CFE4C8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>виїзного особистого прийому громадян</w:t>
      </w:r>
    </w:p>
    <w:p w14:paraId="42C9F962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5970FCA4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1. Проведення виїзного особистого прийому громадян головою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(начальни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ком), заступниками голови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, керівником апарату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D620C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281EA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Одеської області</w:t>
      </w:r>
      <w:r w:rsidRPr="00D620C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у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територіальних громадах Березівського району </w:t>
      </w:r>
      <w:r w:rsidRPr="00281EA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Одеської області </w:t>
      </w:r>
      <w:r w:rsidRPr="00D620C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здійснюється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 рази на місяць згідно з графіком, який щорічно затверджується окремим розпорядженням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ерезівської</w:t>
      </w:r>
      <w:proofErr w:type="spellEnd"/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5E9909D3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301AD33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2.</w:t>
      </w:r>
      <w:r w:rsidRPr="00281EA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Відділ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документообігу, контролю та організаційної роботи апарату </w:t>
      </w:r>
      <w:proofErr w:type="spellStart"/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Одеської області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забезпечує розміщення інформації про проведення виїзного особистого прийому громадян на офіційному сайті </w:t>
      </w:r>
      <w:proofErr w:type="spellStart"/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(військової)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 Одеської області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1025F6F2" w14:textId="77777777" w:rsidR="00FA1C0D" w:rsidRPr="008A7D8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3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. Голови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територіальних громад 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Березі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вського району Одеської області інформують населення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про проведе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ння виїзного особистого прийому 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громадян 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lastRenderedPageBreak/>
        <w:t>(місце прийому, необхідні документи,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контактний телефон) на 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офіційних </w:t>
      </w:r>
      <w:proofErr w:type="spellStart"/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веб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сайтах</w:t>
      </w:r>
      <w:proofErr w:type="spellEnd"/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територіальних громад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та дошках оголошень.</w:t>
      </w:r>
    </w:p>
    <w:p w14:paraId="1B7F4F19" w14:textId="77777777" w:rsidR="00FA1C0D" w:rsidRPr="0081160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</w:p>
    <w:p w14:paraId="7E0A39DC" w14:textId="77777777" w:rsidR="00FA1C0D" w:rsidRPr="0081160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4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. Організацію і проведення виїзного особистого прийому голови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(начальника), заступників голови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(начальника)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, керівника апарату </w:t>
      </w:r>
      <w:proofErr w:type="spellStart"/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Березівської</w:t>
      </w:r>
      <w:proofErr w:type="spellEnd"/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районної державної (військової) 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адміністрації</w:t>
      </w:r>
      <w:r w:rsidRPr="00186E2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186E2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Одеської області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, у тому числі попередній запис громадян, забезпечують голови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терит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орі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альних громад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Березівського району Одеської області та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відділ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документообігу, контролю та організаційної роботи апарату </w:t>
      </w:r>
      <w:proofErr w:type="spellStart"/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Одеської області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695AAD92" w14:textId="77777777" w:rsidR="00FA1C0D" w:rsidRPr="0081160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</w:p>
    <w:p w14:paraId="56C1B598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60607636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A3E854" w14:textId="77777777" w:rsidR="00FA1C0D" w:rsidRDefault="00FA1C0D" w:rsidP="00FA1C0D">
      <w:pPr>
        <w:tabs>
          <w:tab w:val="num" w:pos="1"/>
          <w:tab w:val="left" w:pos="195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DA490B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відділу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документообігу, </w:t>
      </w:r>
    </w:p>
    <w:p w14:paraId="7E14E23C" w14:textId="77777777" w:rsidR="00FA1C0D" w:rsidRDefault="00FA1C0D" w:rsidP="00FA1C0D">
      <w:pPr>
        <w:tabs>
          <w:tab w:val="num" w:pos="1"/>
          <w:tab w:val="left" w:pos="195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контролю та організаційної роботи </w:t>
      </w:r>
    </w:p>
    <w:p w14:paraId="02382497" w14:textId="77777777" w:rsidR="00FA1C0D" w:rsidRDefault="00FA1C0D" w:rsidP="00FA1C0D">
      <w:pPr>
        <w:tabs>
          <w:tab w:val="num" w:pos="1"/>
          <w:tab w:val="left" w:pos="195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апарату </w:t>
      </w:r>
      <w:proofErr w:type="spellStart"/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proofErr w:type="spellEnd"/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</w:t>
      </w:r>
    </w:p>
    <w:p w14:paraId="3EE07405" w14:textId="77777777" w:rsidR="00FA1C0D" w:rsidRPr="00DA490B" w:rsidRDefault="00FA1C0D" w:rsidP="00FA1C0D">
      <w:pPr>
        <w:tabs>
          <w:tab w:val="num" w:pos="1"/>
          <w:tab w:val="left" w:pos="195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(військової)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Одеської області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</w:t>
      </w:r>
      <w:r w:rsidRPr="00DA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БІФЕРТ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3CFC26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0D69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4053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17E91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5EB5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32A6E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A93AA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F91C3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7B7B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E0959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7AA1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4B494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08083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EE6E5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CE011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CD633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23D4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53245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14:paraId="0DF262B4" w14:textId="77777777" w:rsidR="00FA1C0D" w:rsidRPr="00FA1C0D" w:rsidRDefault="00FA1C0D" w:rsidP="00FA1C0D"/>
    <w:sectPr w:rsidR="00FA1C0D" w:rsidRPr="00FA1C0D" w:rsidSect="007F04B1">
      <w:headerReference w:type="default" r:id="rId9"/>
      <w:headerReference w:type="first" r:id="rId10"/>
      <w:pgSz w:w="11900" w:h="16840"/>
      <w:pgMar w:top="1134" w:right="567" w:bottom="1134" w:left="1701" w:header="22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E74D" w14:textId="77777777" w:rsidR="008B3DA3" w:rsidRDefault="008B3DA3" w:rsidP="002D483C">
      <w:pPr>
        <w:spacing w:after="0" w:line="240" w:lineRule="auto"/>
      </w:pPr>
      <w:r>
        <w:separator/>
      </w:r>
    </w:p>
  </w:endnote>
  <w:endnote w:type="continuationSeparator" w:id="0">
    <w:p w14:paraId="273AFD32" w14:textId="77777777" w:rsidR="008B3DA3" w:rsidRDefault="008B3DA3" w:rsidP="002D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4A29A" w14:textId="77777777" w:rsidR="008B3DA3" w:rsidRDefault="008B3DA3" w:rsidP="002D483C">
      <w:pPr>
        <w:spacing w:after="0" w:line="240" w:lineRule="auto"/>
      </w:pPr>
      <w:r>
        <w:separator/>
      </w:r>
    </w:p>
  </w:footnote>
  <w:footnote w:type="continuationSeparator" w:id="0">
    <w:p w14:paraId="2078538C" w14:textId="77777777" w:rsidR="008B3DA3" w:rsidRDefault="008B3DA3" w:rsidP="002D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53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B2EBE" w14:textId="77777777" w:rsidR="00910CF9" w:rsidRDefault="00910CF9">
        <w:pPr>
          <w:pStyle w:val="a6"/>
          <w:jc w:val="center"/>
        </w:pPr>
      </w:p>
      <w:p w14:paraId="24FCF2FC" w14:textId="77777777" w:rsidR="002D483C" w:rsidRPr="00910CF9" w:rsidRDefault="008941E5" w:rsidP="00910CF9">
        <w:pPr>
          <w:pStyle w:val="a6"/>
          <w:jc w:val="center"/>
          <w:rPr>
            <w:rFonts w:ascii="Times New Roman" w:hAnsi="Times New Roman" w:cs="Times New Roman"/>
          </w:rPr>
        </w:pPr>
        <w:r w:rsidRPr="00910CF9">
          <w:rPr>
            <w:rFonts w:ascii="Times New Roman" w:hAnsi="Times New Roman" w:cs="Times New Roman"/>
          </w:rPr>
          <w:fldChar w:fldCharType="begin"/>
        </w:r>
        <w:r w:rsidRPr="00910CF9">
          <w:rPr>
            <w:rFonts w:ascii="Times New Roman" w:hAnsi="Times New Roman" w:cs="Times New Roman"/>
          </w:rPr>
          <w:instrText>PAGE   \* MERGEFORMAT</w:instrText>
        </w:r>
        <w:r w:rsidRPr="00910CF9">
          <w:rPr>
            <w:rFonts w:ascii="Times New Roman" w:hAnsi="Times New Roman" w:cs="Times New Roman"/>
          </w:rPr>
          <w:fldChar w:fldCharType="separate"/>
        </w:r>
        <w:r w:rsidR="00FA1C0D" w:rsidRPr="00FA1C0D">
          <w:rPr>
            <w:rFonts w:ascii="Times New Roman" w:hAnsi="Times New Roman" w:cs="Times New Roman"/>
            <w:noProof/>
            <w:lang w:val="ru-RU"/>
          </w:rPr>
          <w:t>7</w:t>
        </w:r>
        <w:r w:rsidRPr="00910CF9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E352" w14:textId="77777777" w:rsidR="008941E5" w:rsidRDefault="008941E5">
    <w:pPr>
      <w:pStyle w:val="a6"/>
      <w:jc w:val="center"/>
    </w:pPr>
  </w:p>
  <w:p w14:paraId="252694B6" w14:textId="77777777" w:rsidR="008941E5" w:rsidRDefault="008941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336DF"/>
    <w:multiLevelType w:val="hybridMultilevel"/>
    <w:tmpl w:val="73445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47C94"/>
    <w:multiLevelType w:val="hybridMultilevel"/>
    <w:tmpl w:val="39B8BDB6"/>
    <w:lvl w:ilvl="0" w:tplc="2080143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0" w:hanging="360"/>
      </w:pPr>
    </w:lvl>
    <w:lvl w:ilvl="2" w:tplc="0422001B" w:tentative="1">
      <w:start w:val="1"/>
      <w:numFmt w:val="lowerRoman"/>
      <w:lvlText w:val="%3."/>
      <w:lvlJc w:val="right"/>
      <w:pPr>
        <w:ind w:left="2060" w:hanging="180"/>
      </w:pPr>
    </w:lvl>
    <w:lvl w:ilvl="3" w:tplc="0422000F" w:tentative="1">
      <w:start w:val="1"/>
      <w:numFmt w:val="decimal"/>
      <w:lvlText w:val="%4."/>
      <w:lvlJc w:val="left"/>
      <w:pPr>
        <w:ind w:left="2780" w:hanging="360"/>
      </w:pPr>
    </w:lvl>
    <w:lvl w:ilvl="4" w:tplc="04220019" w:tentative="1">
      <w:start w:val="1"/>
      <w:numFmt w:val="lowerLetter"/>
      <w:lvlText w:val="%5."/>
      <w:lvlJc w:val="left"/>
      <w:pPr>
        <w:ind w:left="3500" w:hanging="360"/>
      </w:pPr>
    </w:lvl>
    <w:lvl w:ilvl="5" w:tplc="0422001B" w:tentative="1">
      <w:start w:val="1"/>
      <w:numFmt w:val="lowerRoman"/>
      <w:lvlText w:val="%6."/>
      <w:lvlJc w:val="right"/>
      <w:pPr>
        <w:ind w:left="4220" w:hanging="180"/>
      </w:pPr>
    </w:lvl>
    <w:lvl w:ilvl="6" w:tplc="0422000F" w:tentative="1">
      <w:start w:val="1"/>
      <w:numFmt w:val="decimal"/>
      <w:lvlText w:val="%7."/>
      <w:lvlJc w:val="left"/>
      <w:pPr>
        <w:ind w:left="4940" w:hanging="360"/>
      </w:pPr>
    </w:lvl>
    <w:lvl w:ilvl="7" w:tplc="04220019" w:tentative="1">
      <w:start w:val="1"/>
      <w:numFmt w:val="lowerLetter"/>
      <w:lvlText w:val="%8."/>
      <w:lvlJc w:val="left"/>
      <w:pPr>
        <w:ind w:left="5660" w:hanging="360"/>
      </w:pPr>
    </w:lvl>
    <w:lvl w:ilvl="8" w:tplc="0422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837355426">
    <w:abstractNumId w:val="1"/>
  </w:num>
  <w:num w:numId="2" w16cid:durableId="187854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B3B"/>
    <w:rsid w:val="0001148B"/>
    <w:rsid w:val="00013490"/>
    <w:rsid w:val="00013BDE"/>
    <w:rsid w:val="00040750"/>
    <w:rsid w:val="00044C8D"/>
    <w:rsid w:val="00047EFF"/>
    <w:rsid w:val="00063BA0"/>
    <w:rsid w:val="000C41BC"/>
    <w:rsid w:val="000F393D"/>
    <w:rsid w:val="000F6B70"/>
    <w:rsid w:val="000F7311"/>
    <w:rsid w:val="0012204A"/>
    <w:rsid w:val="001307E6"/>
    <w:rsid w:val="00131C1C"/>
    <w:rsid w:val="00141B3D"/>
    <w:rsid w:val="001545E7"/>
    <w:rsid w:val="00186E2D"/>
    <w:rsid w:val="001C5517"/>
    <w:rsid w:val="001C5DA9"/>
    <w:rsid w:val="001E7DDA"/>
    <w:rsid w:val="00225579"/>
    <w:rsid w:val="0025487B"/>
    <w:rsid w:val="00281EAD"/>
    <w:rsid w:val="002953AF"/>
    <w:rsid w:val="00297997"/>
    <w:rsid w:val="002A2F56"/>
    <w:rsid w:val="002A69A2"/>
    <w:rsid w:val="002B1EF3"/>
    <w:rsid w:val="002D483C"/>
    <w:rsid w:val="002F0EE7"/>
    <w:rsid w:val="00304961"/>
    <w:rsid w:val="003215DF"/>
    <w:rsid w:val="0033443A"/>
    <w:rsid w:val="00374178"/>
    <w:rsid w:val="0038509D"/>
    <w:rsid w:val="003A0627"/>
    <w:rsid w:val="003A1053"/>
    <w:rsid w:val="003A5669"/>
    <w:rsid w:val="003E770E"/>
    <w:rsid w:val="00423DBD"/>
    <w:rsid w:val="004263E9"/>
    <w:rsid w:val="00477512"/>
    <w:rsid w:val="004A32BB"/>
    <w:rsid w:val="004B36DF"/>
    <w:rsid w:val="004F5733"/>
    <w:rsid w:val="00505345"/>
    <w:rsid w:val="0056691F"/>
    <w:rsid w:val="0057306A"/>
    <w:rsid w:val="00577B04"/>
    <w:rsid w:val="005960B1"/>
    <w:rsid w:val="005A0B5C"/>
    <w:rsid w:val="005C1C6D"/>
    <w:rsid w:val="005F1C73"/>
    <w:rsid w:val="00635546"/>
    <w:rsid w:val="00687CDC"/>
    <w:rsid w:val="00687E39"/>
    <w:rsid w:val="006941D1"/>
    <w:rsid w:val="006C57A7"/>
    <w:rsid w:val="00706D81"/>
    <w:rsid w:val="007716CF"/>
    <w:rsid w:val="0079209F"/>
    <w:rsid w:val="0079455E"/>
    <w:rsid w:val="007C263D"/>
    <w:rsid w:val="007C4C60"/>
    <w:rsid w:val="007F04B1"/>
    <w:rsid w:val="00811607"/>
    <w:rsid w:val="00811706"/>
    <w:rsid w:val="008700CC"/>
    <w:rsid w:val="0088031B"/>
    <w:rsid w:val="00887268"/>
    <w:rsid w:val="008917E1"/>
    <w:rsid w:val="008941E5"/>
    <w:rsid w:val="00895A13"/>
    <w:rsid w:val="008A7D87"/>
    <w:rsid w:val="008B3DA3"/>
    <w:rsid w:val="008C744E"/>
    <w:rsid w:val="008D5D9A"/>
    <w:rsid w:val="008D6CCF"/>
    <w:rsid w:val="00910CF9"/>
    <w:rsid w:val="0099345C"/>
    <w:rsid w:val="009F204A"/>
    <w:rsid w:val="00A35C0F"/>
    <w:rsid w:val="00A4208A"/>
    <w:rsid w:val="00A4653E"/>
    <w:rsid w:val="00A62B3B"/>
    <w:rsid w:val="00A7337F"/>
    <w:rsid w:val="00A80E53"/>
    <w:rsid w:val="00AE41B3"/>
    <w:rsid w:val="00B302C4"/>
    <w:rsid w:val="00B46C62"/>
    <w:rsid w:val="00B64518"/>
    <w:rsid w:val="00B84853"/>
    <w:rsid w:val="00BA73AE"/>
    <w:rsid w:val="00BC5B4E"/>
    <w:rsid w:val="00BF06BD"/>
    <w:rsid w:val="00C11CE3"/>
    <w:rsid w:val="00C14B02"/>
    <w:rsid w:val="00C66C55"/>
    <w:rsid w:val="00C864DA"/>
    <w:rsid w:val="00CE4838"/>
    <w:rsid w:val="00D22507"/>
    <w:rsid w:val="00D40EFF"/>
    <w:rsid w:val="00D620C9"/>
    <w:rsid w:val="00DA490B"/>
    <w:rsid w:val="00DD40B7"/>
    <w:rsid w:val="00DD6156"/>
    <w:rsid w:val="00DE4D85"/>
    <w:rsid w:val="00E10093"/>
    <w:rsid w:val="00E34F39"/>
    <w:rsid w:val="00E43D9E"/>
    <w:rsid w:val="00E96382"/>
    <w:rsid w:val="00E96FCF"/>
    <w:rsid w:val="00E9788A"/>
    <w:rsid w:val="00EB6F1D"/>
    <w:rsid w:val="00ED2E2C"/>
    <w:rsid w:val="00EF5CA3"/>
    <w:rsid w:val="00F235C8"/>
    <w:rsid w:val="00F77341"/>
    <w:rsid w:val="00F836BA"/>
    <w:rsid w:val="00F975ED"/>
    <w:rsid w:val="00FA005D"/>
    <w:rsid w:val="00FA1C0D"/>
    <w:rsid w:val="00FC6B44"/>
    <w:rsid w:val="00FE3A80"/>
    <w:rsid w:val="00FE617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DD11"/>
  <w15:docId w15:val="{6D9FEDD8-88D4-4507-89ED-0F33546D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6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D483C"/>
  </w:style>
  <w:style w:type="paragraph" w:styleId="a8">
    <w:name w:val="footer"/>
    <w:basedOn w:val="a"/>
    <w:link w:val="a9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D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4D22-5F2D-43F8-9648-8748CA83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7461</Words>
  <Characters>4254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Микола Касьяненко</cp:lastModifiedBy>
  <cp:revision>60</cp:revision>
  <cp:lastPrinted>2024-11-13T12:47:00Z</cp:lastPrinted>
  <dcterms:created xsi:type="dcterms:W3CDTF">2024-10-28T13:06:00Z</dcterms:created>
  <dcterms:modified xsi:type="dcterms:W3CDTF">2025-03-03T13:49:00Z</dcterms:modified>
</cp:coreProperties>
</file>