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993D" w14:textId="76DDD127" w:rsidR="008917E1" w:rsidRPr="008917E1" w:rsidRDefault="008917E1" w:rsidP="008917E1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9AC8A2E" wp14:editId="3B3DC0A2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CDD76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УКРАЇНА</w:t>
      </w:r>
    </w:p>
    <w:p w14:paraId="2828A9EC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БЕРЕЗІВСЬКА РАЙОННА ДЕРЖАВНА АДМІНІСТРАЦІЯ</w:t>
      </w:r>
    </w:p>
    <w:p w14:paraId="3B0B8319" w14:textId="77777777" w:rsidR="008917E1" w:rsidRPr="008917E1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БЕРЕЗІВСЬКА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РАЙОННА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ВІЙСЬКОВА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АДМІНІСТРАЦІЯ</w:t>
      </w:r>
    </w:p>
    <w:p w14:paraId="43B1310C" w14:textId="77777777" w:rsidR="008917E1" w:rsidRDefault="008917E1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ОДЕСЬКОЇ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ОБЛАСТІ</w:t>
      </w:r>
    </w:p>
    <w:p w14:paraId="7FB36076" w14:textId="77777777" w:rsidR="0079455E" w:rsidRPr="0079455E" w:rsidRDefault="0079455E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F889D88" w14:textId="77777777" w:rsidR="008917E1" w:rsidRPr="00577B04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10"/>
          <w:szCs w:val="10"/>
          <w:lang w:val="ru-RU" w:eastAsia="ru-RU"/>
        </w:rPr>
      </w:pPr>
    </w:p>
    <w:p w14:paraId="57103E40" w14:textId="4DD85088" w:rsidR="008917E1" w:rsidRPr="008917E1" w:rsidRDefault="008917E1" w:rsidP="00B302C4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  <w:t>РОЗПОРЯДЖЕННЯ</w:t>
      </w:r>
    </w:p>
    <w:p w14:paraId="253100E8" w14:textId="77777777" w:rsidR="001E7DDA" w:rsidRDefault="001E7DDA" w:rsidP="001E7DDA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</w:p>
    <w:p w14:paraId="63FC8E15" w14:textId="4975F8D8" w:rsidR="002F0EE7" w:rsidRPr="008F6C78" w:rsidRDefault="00304961" w:rsidP="00013490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F6C78" w:rsidRPr="008F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 w:bidi="uk-UA"/>
        </w:rPr>
        <w:t>06</w:t>
      </w:r>
      <w:r w:rsidR="000F393D" w:rsidRPr="008F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 w:bidi="uk-UA"/>
        </w:rPr>
        <w:t>.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02</w:t>
      </w:r>
      <w:r w:rsidR="0001148B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202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5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  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м. Березівка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 xml:space="preserve">          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F6C78"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 xml:space="preserve">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№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F6C78" w:rsidRPr="008F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 w:bidi="uk-UA"/>
        </w:rPr>
        <w:t>27/А-2025</w:t>
      </w:r>
    </w:p>
    <w:p w14:paraId="7D70C0F2" w14:textId="77777777" w:rsidR="00B93BCC" w:rsidRDefault="00B93BCC" w:rsidP="00B93B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51C9E40" w14:textId="77777777" w:rsidR="00B93BCC" w:rsidRPr="00B93BCC" w:rsidRDefault="00B93BCC" w:rsidP="00B93B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D2E119D" w14:textId="616A8043" w:rsidR="000F6B70" w:rsidRPr="001E7DDA" w:rsidRDefault="008917E1" w:rsidP="001E7DDA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Про </w:t>
      </w:r>
      <w:r w:rsidR="002615D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внесення змін до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Порядку організації особистого прийому громадян головою (начальником), </w:t>
      </w:r>
      <w:r w:rsidR="00A35C0F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заступниками голови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Березівської</w:t>
      </w:r>
      <w:proofErr w:type="spellEnd"/>
      <w:r w:rsidR="00013BDE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адміністрації </w:t>
      </w:r>
      <w:r w:rsidR="00F235C8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Одеської області</w:t>
      </w:r>
    </w:p>
    <w:p w14:paraId="7FFF1C3B" w14:textId="77777777" w:rsidR="007C4C60" w:rsidRPr="005C1C6D" w:rsidRDefault="007C4C60" w:rsidP="005C1C6D">
      <w:pPr>
        <w:widowControl w:val="0"/>
        <w:tabs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161EB5EA" w14:textId="433DC3F3" w:rsidR="008917E1" w:rsidRPr="00FE6174" w:rsidRDefault="008917E1" w:rsidP="007C4C60">
      <w:pPr>
        <w:widowControl w:val="0"/>
        <w:tabs>
          <w:tab w:val="left" w:pos="659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Відповідно до статті 41 Закону України «Про місцеві державні адміністрації», з метою 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приведення нормативно-правового акта у відповідність до вимог чинного законодавства</w:t>
      </w:r>
    </w:p>
    <w:p w14:paraId="3335979E" w14:textId="77777777" w:rsidR="008917E1" w:rsidRPr="0079455E" w:rsidRDefault="008917E1" w:rsidP="007C4C60">
      <w:pPr>
        <w:widowControl w:val="0"/>
        <w:tabs>
          <w:tab w:val="left" w:pos="659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A06586C" w14:textId="77777777" w:rsidR="00F836BA" w:rsidRPr="001E7DDA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1E7DDA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ЗОБОВ’ЯЗУЮ: </w:t>
      </w:r>
    </w:p>
    <w:p w14:paraId="727E618A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3A312288" w14:textId="483E3995" w:rsidR="007C4C60" w:rsidRPr="002615D2" w:rsidRDefault="00A4208A" w:rsidP="004759C3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1. </w:t>
      </w:r>
      <w:r w:rsidR="00755ED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Внести зміни до </w:t>
      </w:r>
      <w:r w:rsidR="002615D2" w:rsidRP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пункту 6 розділу ІІ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Порядк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у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організації особистого прийому громадян головою (начальни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ком), заступниками голови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(начальника)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адміністрації</w:t>
      </w:r>
      <w:r w:rsid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затвердженого розпорядженням голови (начальника) </w:t>
      </w:r>
      <w:proofErr w:type="spellStart"/>
      <w:r w:rsidR="002615D2" w:rsidRP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2615D2" w:rsidRP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 (військової) адміністрації Одеської області</w:t>
      </w:r>
      <w:r w:rsidR="0041320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41320A" w:rsidRPr="0041320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від 14 листопада 2024 року № 206/А-2024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зареєстрованого в 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Південно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му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міжрегіонально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му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управлінн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і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Міністерства юстиції (м. Одеса)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156ADD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               </w:t>
      </w:r>
      <w:r w:rsidR="004759C3" w:rsidRP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29 листопада 2024 року за № 223/986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 виключи</w:t>
      </w:r>
      <w:r w:rsidR="00755ED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вши </w:t>
      </w:r>
      <w:r w:rsidR="00755ED4" w:rsidRPr="00755ED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підпункт 3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</w:p>
    <w:p w14:paraId="260B76E2" w14:textId="77777777" w:rsidR="007C4C60" w:rsidRPr="002615D2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</w:p>
    <w:p w14:paraId="3AE2D829" w14:textId="2447C62E" w:rsidR="00A4653E" w:rsidRPr="004759C3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Відділ</w:t>
      </w:r>
      <w:r w:rsidR="00926A29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у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документообігу, контролю та організаційної роботи апарату </w:t>
      </w:r>
      <w:proofErr w:type="spellStart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79455E" w:rsidRPr="0079455E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адміністрації 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Одеської області</w:t>
      </w:r>
      <w:r w:rsidR="00577B04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подати це розпоря</w:t>
      </w:r>
      <w:r w:rsidR="00926A29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дження на державну реєстрацію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в установленому чинним законодавством України порядку.</w:t>
      </w:r>
    </w:p>
    <w:p w14:paraId="6A277B2E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056DBF9" w14:textId="2F9E6222" w:rsidR="008941E5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3. 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Це розпорядження набирає чинності з дня його опублікування.</w:t>
      </w:r>
    </w:p>
    <w:p w14:paraId="378620A0" w14:textId="77777777" w:rsidR="007C4C60" w:rsidRDefault="007C4C6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1F75E22F" w14:textId="1BB2DAF1" w:rsidR="008917E1" w:rsidRDefault="00FE3A8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lastRenderedPageBreak/>
        <w:t>4. 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Контроль за виконанням цього розпорядження покласти на керівника апарату </w:t>
      </w:r>
      <w:proofErr w:type="spellStart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вної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(військової)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адміністрації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Ірину ЛЕШКОВЯТ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</w:p>
    <w:p w14:paraId="0872F10E" w14:textId="77777777" w:rsidR="00E9788A" w:rsidRPr="00E9788A" w:rsidRDefault="00E9788A" w:rsidP="00577B04">
      <w:pPr>
        <w:widowControl w:val="0"/>
        <w:tabs>
          <w:tab w:val="left" w:pos="659"/>
        </w:tabs>
        <w:spacing w:after="0" w:line="322" w:lineRule="exac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</w:p>
    <w:p w14:paraId="3C96609B" w14:textId="77777777" w:rsidR="001E7DDA" w:rsidRDefault="001E7DDA" w:rsidP="00577B04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004EED3" w14:textId="77777777" w:rsidR="008917E1" w:rsidRPr="008917E1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Голова </w:t>
      </w:r>
    </w:p>
    <w:p w14:paraId="60968656" w14:textId="6A00659A" w:rsidR="003A1053" w:rsidRDefault="008917E1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Начальник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             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E9788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Віталій</w:t>
      </w:r>
      <w:r w:rsidR="002D483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 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ЛАБУ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Ш</w:t>
      </w:r>
    </w:p>
    <w:p w14:paraId="2C46B078" w14:textId="35A04D61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1C55AE0" w14:textId="0EAEA4D3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5CF5F0FE" w14:textId="796ADDCB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3CBBF37" w14:textId="2AA58820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B640FA3" w14:textId="66608CCD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106938E" w14:textId="149397F1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D38AC79" w14:textId="403CF0F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CF4B4A0" w14:textId="76118EA3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A99EFCA" w14:textId="11383976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35010B95" w14:textId="112A407D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CF8B09D" w14:textId="449E32B3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40BC484" w14:textId="6B4C6587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CDFDD8F" w14:textId="7AE6F2D9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8FF5CE8" w14:textId="52770799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3B6B4CF4" w14:textId="65EB58E8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0BEA2F0" w14:textId="72B4F4E0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323332F" w14:textId="25714AE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652FD00" w14:textId="33C7B15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EEC2144" w14:textId="0CAB298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D649DB9" w14:textId="00FB539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4C3767E" w14:textId="7255002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1F37850" w14:textId="55647366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9ABF669" w14:textId="7FCB06E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AD5E447" w14:textId="257EAA22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7519E17" w14:textId="52FE9CB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CCFF3DA" w14:textId="1CAED01D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972A0E1" w14:textId="5028DCB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AA7FB06" w14:textId="025D1190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7778353" w14:textId="4C85932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3B6C1FA2" w14:textId="074A5F57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B383BA9" w14:textId="4B0F680C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9177013" w14:textId="7C370FAA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760EA8F" w14:textId="6FB06FC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5EBE21ED" w14:textId="3822AA34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4E84E88" w14:textId="65D123E8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35B6DEC" w14:textId="41AED052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952988D" w14:textId="77777777" w:rsidR="002A2B0D" w:rsidRPr="008F6C78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lang w:val="ru-RU"/>
        </w:rPr>
      </w:pPr>
    </w:p>
    <w:sectPr w:rsidR="002A2B0D" w:rsidRPr="008F6C78" w:rsidSect="00755ED4">
      <w:headerReference w:type="default" r:id="rId9"/>
      <w:headerReference w:type="first" r:id="rId10"/>
      <w:pgSz w:w="11900" w:h="16840"/>
      <w:pgMar w:top="1134" w:right="567" w:bottom="1134" w:left="1701" w:header="22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26E8" w14:textId="77777777" w:rsidR="00936BE6" w:rsidRDefault="00936BE6" w:rsidP="002D483C">
      <w:pPr>
        <w:spacing w:after="0" w:line="240" w:lineRule="auto"/>
      </w:pPr>
      <w:r>
        <w:separator/>
      </w:r>
    </w:p>
  </w:endnote>
  <w:endnote w:type="continuationSeparator" w:id="0">
    <w:p w14:paraId="62BEA04F" w14:textId="77777777" w:rsidR="00936BE6" w:rsidRDefault="00936BE6" w:rsidP="002D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C8D2" w14:textId="77777777" w:rsidR="00936BE6" w:rsidRDefault="00936BE6" w:rsidP="002D483C">
      <w:pPr>
        <w:spacing w:after="0" w:line="240" w:lineRule="auto"/>
      </w:pPr>
      <w:r>
        <w:separator/>
      </w:r>
    </w:p>
  </w:footnote>
  <w:footnote w:type="continuationSeparator" w:id="0">
    <w:p w14:paraId="116466E1" w14:textId="77777777" w:rsidR="00936BE6" w:rsidRDefault="00936BE6" w:rsidP="002D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53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B2EBE" w14:textId="77777777" w:rsidR="00910CF9" w:rsidRDefault="00910CF9">
        <w:pPr>
          <w:pStyle w:val="a6"/>
          <w:jc w:val="center"/>
        </w:pPr>
      </w:p>
      <w:p w14:paraId="24FCF2FC" w14:textId="26D08595" w:rsidR="002D483C" w:rsidRPr="00910CF9" w:rsidRDefault="00000000" w:rsidP="00910CF9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E352" w14:textId="77777777" w:rsidR="008941E5" w:rsidRDefault="008941E5">
    <w:pPr>
      <w:pStyle w:val="a6"/>
      <w:jc w:val="center"/>
    </w:pPr>
  </w:p>
  <w:p w14:paraId="252694B6" w14:textId="77777777" w:rsidR="008941E5" w:rsidRDefault="008941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336DF"/>
    <w:multiLevelType w:val="hybridMultilevel"/>
    <w:tmpl w:val="73445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7C94"/>
    <w:multiLevelType w:val="hybridMultilevel"/>
    <w:tmpl w:val="39B8BDB6"/>
    <w:lvl w:ilvl="0" w:tplc="2080143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336467517">
    <w:abstractNumId w:val="1"/>
  </w:num>
  <w:num w:numId="2" w16cid:durableId="27810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3B"/>
    <w:rsid w:val="0001148B"/>
    <w:rsid w:val="00013490"/>
    <w:rsid w:val="00013BDE"/>
    <w:rsid w:val="00040750"/>
    <w:rsid w:val="0004446A"/>
    <w:rsid w:val="00044C8D"/>
    <w:rsid w:val="00047EFF"/>
    <w:rsid w:val="00063BA0"/>
    <w:rsid w:val="000C41BC"/>
    <w:rsid w:val="000F393D"/>
    <w:rsid w:val="000F6B70"/>
    <w:rsid w:val="000F7311"/>
    <w:rsid w:val="00104E16"/>
    <w:rsid w:val="0012204A"/>
    <w:rsid w:val="001307E6"/>
    <w:rsid w:val="00131C1C"/>
    <w:rsid w:val="00141B3D"/>
    <w:rsid w:val="00156ADD"/>
    <w:rsid w:val="00186E2D"/>
    <w:rsid w:val="001B5F2C"/>
    <w:rsid w:val="001C5517"/>
    <w:rsid w:val="001C5DA9"/>
    <w:rsid w:val="001E7DDA"/>
    <w:rsid w:val="00225579"/>
    <w:rsid w:val="0025487B"/>
    <w:rsid w:val="002615D2"/>
    <w:rsid w:val="00281EAD"/>
    <w:rsid w:val="002953AF"/>
    <w:rsid w:val="00297997"/>
    <w:rsid w:val="002A2B0D"/>
    <w:rsid w:val="002A2F56"/>
    <w:rsid w:val="002A44C4"/>
    <w:rsid w:val="002A69A2"/>
    <w:rsid w:val="002B1EF3"/>
    <w:rsid w:val="002D1304"/>
    <w:rsid w:val="002D483C"/>
    <w:rsid w:val="002F0EE7"/>
    <w:rsid w:val="00304961"/>
    <w:rsid w:val="0033443A"/>
    <w:rsid w:val="00374178"/>
    <w:rsid w:val="0038509D"/>
    <w:rsid w:val="003A0627"/>
    <w:rsid w:val="003A1053"/>
    <w:rsid w:val="003A5669"/>
    <w:rsid w:val="003E770E"/>
    <w:rsid w:val="0041320A"/>
    <w:rsid w:val="00423DBD"/>
    <w:rsid w:val="004263E9"/>
    <w:rsid w:val="004759C3"/>
    <w:rsid w:val="00477512"/>
    <w:rsid w:val="004A32BB"/>
    <w:rsid w:val="004B36DF"/>
    <w:rsid w:val="004F5733"/>
    <w:rsid w:val="00505345"/>
    <w:rsid w:val="00507F5B"/>
    <w:rsid w:val="0057306A"/>
    <w:rsid w:val="00577B04"/>
    <w:rsid w:val="005960B1"/>
    <w:rsid w:val="005A0B5C"/>
    <w:rsid w:val="005C1C6D"/>
    <w:rsid w:val="005F1C73"/>
    <w:rsid w:val="00635546"/>
    <w:rsid w:val="00635F21"/>
    <w:rsid w:val="0066061F"/>
    <w:rsid w:val="00687CDC"/>
    <w:rsid w:val="00687E39"/>
    <w:rsid w:val="006941D1"/>
    <w:rsid w:val="006C57A7"/>
    <w:rsid w:val="00706D81"/>
    <w:rsid w:val="00755ED4"/>
    <w:rsid w:val="007716CF"/>
    <w:rsid w:val="0079455E"/>
    <w:rsid w:val="007C263D"/>
    <w:rsid w:val="007C4C60"/>
    <w:rsid w:val="007F04B1"/>
    <w:rsid w:val="00811607"/>
    <w:rsid w:val="00811706"/>
    <w:rsid w:val="008700CC"/>
    <w:rsid w:val="0088031B"/>
    <w:rsid w:val="00887268"/>
    <w:rsid w:val="008917E1"/>
    <w:rsid w:val="008941E5"/>
    <w:rsid w:val="00895A13"/>
    <w:rsid w:val="008A7D87"/>
    <w:rsid w:val="008C744E"/>
    <w:rsid w:val="008D5D9A"/>
    <w:rsid w:val="008F6C78"/>
    <w:rsid w:val="00910CF9"/>
    <w:rsid w:val="00926A29"/>
    <w:rsid w:val="00936BE6"/>
    <w:rsid w:val="0099345C"/>
    <w:rsid w:val="009D6854"/>
    <w:rsid w:val="009F204A"/>
    <w:rsid w:val="00A35C0F"/>
    <w:rsid w:val="00A4208A"/>
    <w:rsid w:val="00A4653E"/>
    <w:rsid w:val="00A62B3B"/>
    <w:rsid w:val="00A7337F"/>
    <w:rsid w:val="00A80E53"/>
    <w:rsid w:val="00AE41B3"/>
    <w:rsid w:val="00B302C4"/>
    <w:rsid w:val="00B46C62"/>
    <w:rsid w:val="00B64518"/>
    <w:rsid w:val="00B729CA"/>
    <w:rsid w:val="00B84853"/>
    <w:rsid w:val="00B93BCC"/>
    <w:rsid w:val="00BA73AE"/>
    <w:rsid w:val="00BC5B4E"/>
    <w:rsid w:val="00BF0515"/>
    <w:rsid w:val="00BF06BD"/>
    <w:rsid w:val="00C11CE3"/>
    <w:rsid w:val="00C14B02"/>
    <w:rsid w:val="00C66C55"/>
    <w:rsid w:val="00C864DA"/>
    <w:rsid w:val="00CE4838"/>
    <w:rsid w:val="00D22507"/>
    <w:rsid w:val="00D40EFF"/>
    <w:rsid w:val="00D620C9"/>
    <w:rsid w:val="00DA490B"/>
    <w:rsid w:val="00DC361F"/>
    <w:rsid w:val="00DD40B7"/>
    <w:rsid w:val="00DD6156"/>
    <w:rsid w:val="00DE4D85"/>
    <w:rsid w:val="00E10093"/>
    <w:rsid w:val="00E34F39"/>
    <w:rsid w:val="00E43D9E"/>
    <w:rsid w:val="00E52AC7"/>
    <w:rsid w:val="00E96382"/>
    <w:rsid w:val="00E96FCF"/>
    <w:rsid w:val="00E9788A"/>
    <w:rsid w:val="00EB6F1D"/>
    <w:rsid w:val="00ED2E2C"/>
    <w:rsid w:val="00EF5CA3"/>
    <w:rsid w:val="00F235C8"/>
    <w:rsid w:val="00F77341"/>
    <w:rsid w:val="00F83081"/>
    <w:rsid w:val="00F836BA"/>
    <w:rsid w:val="00F975ED"/>
    <w:rsid w:val="00FA005D"/>
    <w:rsid w:val="00FC6B44"/>
    <w:rsid w:val="00FE3A80"/>
    <w:rsid w:val="00FE617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DD11"/>
  <w15:docId w15:val="{0C74B37F-2E54-4EEA-97AD-FF59AE82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6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D483C"/>
  </w:style>
  <w:style w:type="paragraph" w:styleId="a8">
    <w:name w:val="footer"/>
    <w:basedOn w:val="a"/>
    <w:link w:val="a9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D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4089-4846-428F-ADDB-C1952791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Микола Касьяненко</cp:lastModifiedBy>
  <cp:revision>6</cp:revision>
  <cp:lastPrinted>2025-02-24T07:52:00Z</cp:lastPrinted>
  <dcterms:created xsi:type="dcterms:W3CDTF">2025-02-27T09:11:00Z</dcterms:created>
  <dcterms:modified xsi:type="dcterms:W3CDTF">2025-03-03T13:50:00Z</dcterms:modified>
</cp:coreProperties>
</file>