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9C" w:rsidRDefault="004B099C" w:rsidP="004B099C">
      <w:pPr>
        <w:ind w:left="14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ІНФОРМАЦІЯ</w:t>
      </w:r>
    </w:p>
    <w:p w:rsidR="004B099C" w:rsidRDefault="004B099C" w:rsidP="004B099C">
      <w:pPr>
        <w:ind w:left="142"/>
        <w:jc w:val="center"/>
        <w:rPr>
          <w:sz w:val="22"/>
          <w:szCs w:val="22"/>
          <w:lang w:val="uk-UA"/>
        </w:rPr>
      </w:pPr>
    </w:p>
    <w:p w:rsidR="004B099C" w:rsidRDefault="004B099C" w:rsidP="004B099C">
      <w:pPr>
        <w:jc w:val="center"/>
        <w:rPr>
          <w:lang w:val="uk-UA"/>
        </w:rPr>
      </w:pPr>
      <w:r>
        <w:rPr>
          <w:lang w:val="uk-UA"/>
        </w:rPr>
        <w:t>щодо наявності вакантних посад державних службовців Березівської районної державної адміністрації (Березівської районної військової а</w:t>
      </w:r>
      <w:r w:rsidR="008178D1">
        <w:rPr>
          <w:lang w:val="uk-UA"/>
        </w:rPr>
        <w:t>д</w:t>
      </w:r>
      <w:r w:rsidR="00A117A0">
        <w:rPr>
          <w:lang w:val="uk-UA"/>
        </w:rPr>
        <w:t>м</w:t>
      </w:r>
      <w:r w:rsidR="0022610A">
        <w:rPr>
          <w:lang w:val="uk-UA"/>
        </w:rPr>
        <w:t>ін</w:t>
      </w:r>
      <w:r w:rsidR="00836883">
        <w:rPr>
          <w:lang w:val="uk-UA"/>
        </w:rPr>
        <w:t>істрації) станом на 01 грудня</w:t>
      </w:r>
      <w:r>
        <w:rPr>
          <w:lang w:val="uk-UA"/>
        </w:rPr>
        <w:t xml:space="preserve"> 2024 року</w:t>
      </w:r>
    </w:p>
    <w:p w:rsidR="004B099C" w:rsidRDefault="004B099C" w:rsidP="004B099C">
      <w:pPr>
        <w:rPr>
          <w:sz w:val="22"/>
          <w:szCs w:val="22"/>
          <w:lang w:val="uk-UA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851"/>
        <w:gridCol w:w="850"/>
        <w:gridCol w:w="993"/>
        <w:gridCol w:w="850"/>
        <w:gridCol w:w="851"/>
        <w:gridCol w:w="6662"/>
        <w:gridCol w:w="1984"/>
      </w:tblGrid>
      <w:tr w:rsidR="004B099C" w:rsidTr="00C20E5E">
        <w:trPr>
          <w:trHeight w:val="68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Назва районної державної адміністрації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Гранична чисельність працівників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Фактично працюють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Кількість вакантних посад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Перелік вакантних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посад державних службовців, з якого часу вакансія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Заходи щодо заміщення вакантних посад</w:t>
            </w:r>
          </w:p>
          <w:p w:rsidR="004B099C" w:rsidRDefault="004B099C" w:rsidP="00C20E5E">
            <w:pPr>
              <w:rPr>
                <w:lang w:val="uk-UA"/>
              </w:rPr>
            </w:pPr>
          </w:p>
        </w:tc>
      </w:tr>
      <w:tr w:rsidR="004B099C" w:rsidTr="00C20E5E">
        <w:trPr>
          <w:trHeight w:val="13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державних службовців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не державних службовців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державних службовців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не державних службовців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державних службовців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не державних службовців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lang w:val="uk-UA"/>
              </w:rPr>
            </w:pPr>
          </w:p>
        </w:tc>
      </w:tr>
      <w:tr w:rsidR="004B099C" w:rsidTr="00A117A0">
        <w:trPr>
          <w:trHeight w:val="2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Березівська районна державна адміністрація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Pr="00736F8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836883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84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836883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99C" w:rsidRPr="00A806F2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Pr="00976DA1" w:rsidRDefault="004B099C" w:rsidP="00C20E5E">
            <w:pPr>
              <w:jc w:val="center"/>
              <w:rPr>
                <w:bCs/>
                <w:color w:val="FF0000"/>
                <w:sz w:val="18"/>
                <w:szCs w:val="18"/>
                <w:lang w:val="uk-UA"/>
              </w:rPr>
            </w:pPr>
          </w:p>
        </w:tc>
      </w:tr>
      <w:tr w:rsidR="004B099C" w:rsidTr="00C20E5E">
        <w:trPr>
          <w:trHeight w:val="50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 з питань мобілізаційної роботи</w:t>
            </w:r>
            <w:r w:rsidRPr="00A806F2">
              <w:rPr>
                <w:bCs/>
                <w:sz w:val="22"/>
                <w:szCs w:val="22"/>
                <w:lang w:val="uk-UA"/>
              </w:rPr>
              <w:t xml:space="preserve"> апарату районної державної адміністрації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</w:p>
          <w:p w:rsidR="004B099C" w:rsidRPr="00A806F2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(з 01.05.2024)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Pr="00976DA1" w:rsidRDefault="004B099C" w:rsidP="00C20E5E">
            <w:pPr>
              <w:jc w:val="center"/>
              <w:rPr>
                <w:bCs/>
                <w:color w:val="FF0000"/>
                <w:sz w:val="18"/>
                <w:szCs w:val="18"/>
                <w:lang w:val="uk-UA"/>
              </w:rPr>
            </w:pPr>
          </w:p>
        </w:tc>
      </w:tr>
      <w:tr w:rsidR="004B099C" w:rsidTr="00C20E5E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Pr="00836883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Начальник відділу економіки та агропромислового розвитку (22.12.2021)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BE39FD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з питань внутрішнього аудиту районної державної адміністрації (з 16.03.2021)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6D05F3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561B6E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 w:rsidRPr="00561B6E">
              <w:rPr>
                <w:bCs/>
                <w:sz w:val="22"/>
                <w:szCs w:val="22"/>
                <w:lang w:val="uk-UA"/>
              </w:rPr>
              <w:t xml:space="preserve">Завідувач сектору з питань оборонної роботи, цивільного захисту населення та взаємодії з правоохоронними органами районної державної </w:t>
            </w:r>
            <w:r>
              <w:rPr>
                <w:bCs/>
                <w:sz w:val="22"/>
                <w:szCs w:val="22"/>
                <w:lang w:val="uk-UA"/>
              </w:rPr>
              <w:t>адміністрації (з 18.07.2022</w:t>
            </w:r>
            <w:r w:rsidRPr="00561B6E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Pr="00561B6E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836883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561B6E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 w:rsidRPr="00561B6E">
              <w:rPr>
                <w:bCs/>
                <w:sz w:val="22"/>
                <w:szCs w:val="22"/>
                <w:lang w:val="uk-UA"/>
              </w:rPr>
              <w:t>Головний спеціаліст з питань запобігання корупції районної державно</w:t>
            </w:r>
            <w:r>
              <w:rPr>
                <w:bCs/>
                <w:sz w:val="22"/>
                <w:szCs w:val="22"/>
                <w:lang w:val="uk-UA"/>
              </w:rPr>
              <w:t>ї адміністрації (з 17.06.2021</w:t>
            </w:r>
            <w:r w:rsidRPr="00561B6E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561B6E" w:rsidRDefault="004B099C" w:rsidP="00C20E5E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836883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Pr="00561B6E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</w:t>
            </w:r>
            <w:r w:rsidRPr="00561B6E">
              <w:rPr>
                <w:bCs/>
                <w:sz w:val="22"/>
                <w:szCs w:val="22"/>
                <w:lang w:val="uk-UA"/>
              </w:rPr>
              <w:t xml:space="preserve"> взаємодії з органами місцевого самоврядування </w:t>
            </w:r>
            <w:r>
              <w:rPr>
                <w:bCs/>
                <w:sz w:val="22"/>
                <w:szCs w:val="22"/>
                <w:lang w:val="uk-UA"/>
              </w:rPr>
              <w:t xml:space="preserve">та організації діяльності центрів надання адміністративних послуг </w:t>
            </w:r>
            <w:r w:rsidRPr="00561B6E">
              <w:rPr>
                <w:bCs/>
                <w:sz w:val="22"/>
                <w:szCs w:val="22"/>
                <w:lang w:val="uk-UA"/>
              </w:rPr>
              <w:t>районної державно</w:t>
            </w:r>
            <w:r>
              <w:rPr>
                <w:bCs/>
                <w:sz w:val="22"/>
                <w:szCs w:val="22"/>
                <w:lang w:val="uk-UA"/>
              </w:rPr>
              <w:t>ї адміністрації (з 01.02.2023</w:t>
            </w:r>
            <w:r w:rsidRPr="00561B6E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Pr="00976DA1" w:rsidRDefault="004B099C" w:rsidP="00C20E5E">
            <w:pPr>
              <w:jc w:val="center"/>
              <w:rPr>
                <w:bCs/>
                <w:color w:val="FF0000"/>
                <w:sz w:val="18"/>
                <w:szCs w:val="18"/>
                <w:lang w:val="uk-UA"/>
              </w:rPr>
            </w:pPr>
          </w:p>
        </w:tc>
      </w:tr>
      <w:tr w:rsidR="004B099C" w:rsidRPr="00876733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561B6E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 w:rsidRPr="00561B6E">
              <w:rPr>
                <w:bCs/>
                <w:sz w:val="22"/>
                <w:szCs w:val="22"/>
                <w:lang w:val="uk-UA"/>
              </w:rPr>
              <w:t xml:space="preserve">Головний спеціаліст фінансового відділу районної державної адміністрації </w:t>
            </w:r>
            <w:r>
              <w:rPr>
                <w:bCs/>
                <w:sz w:val="22"/>
                <w:szCs w:val="22"/>
                <w:lang w:val="uk-UA"/>
              </w:rPr>
              <w:t>(з 07.09.2021</w:t>
            </w:r>
            <w:r w:rsidRPr="00561B6E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976DA1" w:rsidRDefault="004B099C" w:rsidP="00C20E5E">
            <w:pPr>
              <w:rPr>
                <w:bCs/>
                <w:color w:val="FF0000"/>
                <w:sz w:val="18"/>
                <w:szCs w:val="18"/>
                <w:lang w:val="uk-UA"/>
              </w:rPr>
            </w:pPr>
          </w:p>
        </w:tc>
      </w:tr>
      <w:tr w:rsidR="004B099C" w:rsidRPr="002A036D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 з провадження діяльності з усиновлення служби у справах дітей районної державної адміністрації (з 17.05.2021)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2A036D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сектору з провадження діяльності з усиновлення служби у справах дітей районної державної адміністрації (з 14.01.2023)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836883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Заступник начальника служби, начальник відділу соціального захисту дітей-сиріт та дітей, позбавлених батьківського піклування, розвитку сімейних форм виховання та форм виховання, наближених до сімейних служби у справах дітей районної державної адміністрації (з 23.02.2021)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836883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</w:t>
            </w:r>
            <w:r w:rsidRPr="00531594">
              <w:rPr>
                <w:bCs/>
                <w:sz w:val="22"/>
                <w:szCs w:val="22"/>
                <w:lang w:val="uk-UA"/>
              </w:rPr>
              <w:t xml:space="preserve"> соціального захисту дітей, які перебувають у складних життєвих обставинах та адміністрування бази даних </w:t>
            </w:r>
            <w:r w:rsidRPr="00531594">
              <w:rPr>
                <w:bCs/>
                <w:sz w:val="22"/>
                <w:szCs w:val="22"/>
                <w:lang w:val="uk-UA"/>
              </w:rPr>
              <w:lastRenderedPageBreak/>
              <w:t xml:space="preserve">служби у справах дітей районної </w:t>
            </w:r>
            <w:r>
              <w:rPr>
                <w:bCs/>
                <w:sz w:val="22"/>
                <w:szCs w:val="22"/>
                <w:lang w:val="uk-UA"/>
              </w:rPr>
              <w:t xml:space="preserve">державної адміністрації (з </w:t>
            </w:r>
            <w:r w:rsidRPr="00CD4BBD">
              <w:rPr>
                <w:bCs/>
                <w:sz w:val="22"/>
                <w:szCs w:val="22"/>
                <w:lang w:val="uk-UA"/>
              </w:rPr>
              <w:t>01.05.2024)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B63514" w:rsidTr="00C20E5E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Провідний спеціаліст-бухгалтер служби у справах дітей районної державної адміністрації (з 16.03.2021)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836883" w:rsidTr="00C20E5E">
        <w:trPr>
          <w:trHeight w:val="4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Начальник відділу підтримки сім’ї та координації надання соціальних послуг управління соціального захисту населення районної державної адміністрації ( з 07.08.2023)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C5658C" w:rsidTr="00C20E5E">
        <w:trPr>
          <w:trHeight w:val="4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03313D" w:rsidRDefault="004B099C" w:rsidP="00C20E5E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 w:rsidRPr="0003313D">
              <w:rPr>
                <w:bCs/>
                <w:sz w:val="22"/>
                <w:szCs w:val="22"/>
                <w:lang w:val="uk-UA"/>
              </w:rPr>
              <w:t xml:space="preserve">Начальник відділу з питань фінансового забезпечення-головний бухгалтер </w:t>
            </w:r>
            <w:r>
              <w:rPr>
                <w:bCs/>
                <w:sz w:val="22"/>
                <w:szCs w:val="22"/>
                <w:lang w:val="uk-UA"/>
              </w:rPr>
              <w:t xml:space="preserve">управління соціального захисту населення районної державної адміністрації </w:t>
            </w:r>
            <w:r w:rsidRPr="0003313D">
              <w:rPr>
                <w:bCs/>
                <w:sz w:val="22"/>
                <w:szCs w:val="22"/>
                <w:lang w:val="uk-UA"/>
              </w:rPr>
              <w:t>(з 09.11.2021)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836883" w:rsidTr="00C20E5E">
        <w:trPr>
          <w:trHeight w:val="4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03313D" w:rsidRDefault="004B099C" w:rsidP="00C20E5E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відділу ветеранської політики, осіб з інвалідністю та окремих категорій населення управління соціального захисту населення районної д</w:t>
            </w:r>
            <w:r w:rsidR="004111E6">
              <w:rPr>
                <w:bCs/>
                <w:sz w:val="22"/>
                <w:szCs w:val="22"/>
                <w:lang w:val="uk-UA"/>
              </w:rPr>
              <w:t>ержавної адміністрації</w:t>
            </w:r>
            <w:r>
              <w:rPr>
                <w:bCs/>
                <w:sz w:val="22"/>
                <w:szCs w:val="22"/>
                <w:lang w:val="uk-UA"/>
              </w:rPr>
              <w:t xml:space="preserve"> (з 17.06.2024)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B63514" w:rsidTr="00C20E5E">
        <w:trPr>
          <w:trHeight w:val="4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03313D" w:rsidRDefault="004B099C" w:rsidP="00C20E5E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Заступник начальника відділу державних соціальних допомог та пільгового забезпечення </w:t>
            </w:r>
            <w:r w:rsidR="004111E6">
              <w:rPr>
                <w:bCs/>
                <w:sz w:val="22"/>
                <w:szCs w:val="22"/>
                <w:lang w:val="uk-UA"/>
              </w:rPr>
              <w:t xml:space="preserve">№ 1 </w:t>
            </w:r>
            <w:r>
              <w:rPr>
                <w:bCs/>
                <w:sz w:val="22"/>
                <w:szCs w:val="22"/>
                <w:lang w:val="uk-UA"/>
              </w:rPr>
              <w:t xml:space="preserve">управління </w:t>
            </w:r>
            <w:r w:rsidRPr="0003313D">
              <w:rPr>
                <w:bCs/>
                <w:sz w:val="22"/>
                <w:szCs w:val="22"/>
                <w:lang w:val="uk-UA"/>
              </w:rPr>
              <w:t xml:space="preserve">соціального захисту населення районної державної адміністрації </w:t>
            </w:r>
            <w:r>
              <w:rPr>
                <w:bCs/>
                <w:sz w:val="22"/>
                <w:szCs w:val="22"/>
                <w:lang w:val="uk-UA"/>
              </w:rPr>
              <w:t>( з 14.11.2023</w:t>
            </w:r>
            <w:r w:rsidRPr="0003313D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836883" w:rsidTr="00C20E5E">
        <w:trPr>
          <w:trHeight w:val="4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03313D" w:rsidRDefault="004B099C" w:rsidP="00C20E5E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 w:rsidRPr="0003313D">
              <w:rPr>
                <w:bCs/>
                <w:sz w:val="22"/>
                <w:szCs w:val="22"/>
                <w:lang w:val="uk-UA"/>
              </w:rPr>
              <w:t xml:space="preserve">Головний спеціаліст відділу державних соціальних допомог та пільгового забезпечення № 2 соціального захисту населення районної державної адміністрації </w:t>
            </w:r>
            <w:r>
              <w:rPr>
                <w:bCs/>
                <w:sz w:val="22"/>
                <w:szCs w:val="22"/>
                <w:lang w:val="uk-UA"/>
              </w:rPr>
              <w:t>( з 17.01.2024</w:t>
            </w:r>
            <w:r w:rsidRPr="0003313D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4B099C" w:rsidRPr="006B2724" w:rsidTr="00C20E5E">
        <w:trPr>
          <w:trHeight w:val="46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99C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Pr="0085078D" w:rsidRDefault="004B099C" w:rsidP="00C20E5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Головний спеціаліст – юрисконсульт </w:t>
            </w:r>
            <w:r w:rsidRPr="0085078D">
              <w:rPr>
                <w:bCs/>
                <w:sz w:val="22"/>
                <w:szCs w:val="22"/>
                <w:lang w:val="uk-UA"/>
              </w:rPr>
              <w:t xml:space="preserve">соціального захисту населення районної </w:t>
            </w:r>
            <w:r>
              <w:rPr>
                <w:bCs/>
                <w:sz w:val="22"/>
                <w:szCs w:val="22"/>
                <w:lang w:val="uk-UA"/>
              </w:rPr>
              <w:t>державної адміністрації (з 30.05.2023</w:t>
            </w:r>
            <w:r w:rsidRPr="0085078D"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9C" w:rsidRDefault="004B099C" w:rsidP="00C20E5E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</w:tbl>
    <w:p w:rsidR="004B099C" w:rsidRDefault="004B099C" w:rsidP="004B099C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4B099C" w:rsidRDefault="004B099C" w:rsidP="004B099C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 xml:space="preserve">    Начальник відділу з питань персоналу апарату</w:t>
      </w:r>
    </w:p>
    <w:p w:rsidR="004B099C" w:rsidRPr="00ED2464" w:rsidRDefault="004B099C" w:rsidP="004B099C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 xml:space="preserve">    районної державної адміністрації                                                                                                                                                              Лариса РЯБЧЕНКО</w:t>
      </w:r>
    </w:p>
    <w:p w:rsidR="00407388" w:rsidRPr="004B099C" w:rsidRDefault="00407388" w:rsidP="004B099C"/>
    <w:sectPr w:rsidR="00407388" w:rsidRPr="004B099C" w:rsidSect="00040552">
      <w:pgSz w:w="16838" w:h="11906" w:orient="landscape"/>
      <w:pgMar w:top="284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A0"/>
    <w:rsid w:val="000640DD"/>
    <w:rsid w:val="000D0427"/>
    <w:rsid w:val="000F5E4D"/>
    <w:rsid w:val="000F7CAC"/>
    <w:rsid w:val="0018224C"/>
    <w:rsid w:val="0022610A"/>
    <w:rsid w:val="0024263A"/>
    <w:rsid w:val="00407388"/>
    <w:rsid w:val="004111E6"/>
    <w:rsid w:val="00411684"/>
    <w:rsid w:val="004956B8"/>
    <w:rsid w:val="004B099C"/>
    <w:rsid w:val="008178D1"/>
    <w:rsid w:val="008323A0"/>
    <w:rsid w:val="00836883"/>
    <w:rsid w:val="00A117A0"/>
    <w:rsid w:val="00B62F45"/>
    <w:rsid w:val="00BA6184"/>
    <w:rsid w:val="00BB36EA"/>
    <w:rsid w:val="00CE4895"/>
    <w:rsid w:val="00CF5223"/>
    <w:rsid w:val="00D3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445D-FB23-4E30-9F80-078D9422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2575</Words>
  <Characters>1469</Characters>
  <Application>Microsoft Office Word</Application>
  <DocSecurity>0</DocSecurity>
  <Lines>12</Lines>
  <Paragraphs>8</Paragraphs>
  <ScaleCrop>false</ScaleCrop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2024-01-02T08:47:00Z</dcterms:created>
  <dcterms:modified xsi:type="dcterms:W3CDTF">2024-11-28T12:34:00Z</dcterms:modified>
</cp:coreProperties>
</file>