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F1" w:rsidRDefault="00D335F1" w:rsidP="00D335F1">
      <w:pPr>
        <w:ind w:left="14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ІНФОРМАЦІЯ</w:t>
      </w:r>
    </w:p>
    <w:p w:rsidR="00D335F1" w:rsidRDefault="00D335F1" w:rsidP="00D335F1">
      <w:pPr>
        <w:ind w:left="142"/>
        <w:jc w:val="center"/>
        <w:rPr>
          <w:sz w:val="22"/>
          <w:szCs w:val="22"/>
          <w:lang w:val="uk-UA"/>
        </w:rPr>
      </w:pPr>
    </w:p>
    <w:p w:rsidR="00D335F1" w:rsidRDefault="00D335F1" w:rsidP="00D335F1">
      <w:pPr>
        <w:jc w:val="center"/>
        <w:rPr>
          <w:lang w:val="uk-UA"/>
        </w:rPr>
      </w:pPr>
      <w:r>
        <w:rPr>
          <w:lang w:val="uk-UA"/>
        </w:rPr>
        <w:t>щодо наявності вакантних посад державних службовців Березівської районної державної адміністрації (Березівської районної військової ад</w:t>
      </w:r>
      <w:r w:rsidR="00CF5223">
        <w:rPr>
          <w:lang w:val="uk-UA"/>
        </w:rPr>
        <w:t>м</w:t>
      </w:r>
      <w:r w:rsidR="000F5E4D">
        <w:rPr>
          <w:lang w:val="uk-UA"/>
        </w:rPr>
        <w:t>іністрації) станом на 01 квітня</w:t>
      </w:r>
      <w:r>
        <w:rPr>
          <w:lang w:val="uk-UA"/>
        </w:rPr>
        <w:t xml:space="preserve"> 2024 року</w:t>
      </w:r>
    </w:p>
    <w:p w:rsidR="00D335F1" w:rsidRDefault="00D335F1" w:rsidP="00D335F1">
      <w:pPr>
        <w:rPr>
          <w:sz w:val="22"/>
          <w:szCs w:val="22"/>
          <w:lang w:val="uk-UA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851"/>
        <w:gridCol w:w="850"/>
        <w:gridCol w:w="993"/>
        <w:gridCol w:w="850"/>
        <w:gridCol w:w="851"/>
        <w:gridCol w:w="6662"/>
        <w:gridCol w:w="1984"/>
      </w:tblGrid>
      <w:tr w:rsidR="00D335F1" w:rsidTr="00D335F1">
        <w:trPr>
          <w:trHeight w:val="6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Назва районної державної адміністрації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Гранична чисельність працівників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Фактично працюють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Кількість вакантних посад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Перелік вакантних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посад державних службовців, з якого часу вакансія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Заходи щодо заміщення вакантних посад</w:t>
            </w:r>
          </w:p>
          <w:p w:rsidR="00D335F1" w:rsidRDefault="00D335F1">
            <w:pPr>
              <w:rPr>
                <w:lang w:val="uk-UA"/>
              </w:rPr>
            </w:pPr>
          </w:p>
        </w:tc>
      </w:tr>
      <w:tr w:rsidR="00D335F1" w:rsidTr="00D335F1">
        <w:trPr>
          <w:trHeight w:val="13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державних службовців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не державних службовців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державних службовців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не державних службовців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державних службовців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не державних службовців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lang w:val="uk-UA"/>
              </w:rPr>
            </w:pPr>
          </w:p>
        </w:tc>
      </w:tr>
      <w:tr w:rsidR="00D335F1" w:rsidTr="00D335F1">
        <w:trPr>
          <w:trHeight w:val="5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Березівська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Головний спеціаліст відділу з питань фінансово-господарського забезпечення апарату районної державної адміністрації </w:t>
            </w:r>
          </w:p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(з 10.10.2023)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color w:val="FF0000"/>
                <w:sz w:val="18"/>
                <w:szCs w:val="18"/>
                <w:lang w:val="uk-UA"/>
              </w:rPr>
            </w:pPr>
          </w:p>
        </w:tc>
      </w:tr>
      <w:tr w:rsidR="00D335F1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Головний спеціаліст відділу цифрового розвитку, цифрових трансформацій,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цифровізації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 інформаційної діяльності та комунікацій з громадськістю (16.12.2021)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Начальник відділу економіки та агропромислового розвитку (22.12.2021)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Головний спеціаліст з питань внутрішнього аудиту районної державної адміністрації (з 16.03.2021)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Завідувач сектору з питань оборонної роботи, цивільного захисту населення та взаємодії з правоохоронними органами районної державної адміністрації (з 18.07.2022)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D335F1" w:rsidRPr="000F5E4D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Головний спеціаліст з питань запобігання корупції районної державної адміністрації (з 17.06.2021)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RPr="000F5E4D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Завідувач сектору взаємодії з органами місцевого самоврядування та організації діяльності центрів надання адміністративних послуг районної державної адміністрації (з 01.02.2023)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D335F1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Головний спеціаліст фінансового відділу районної державної адміністрації (з 07.09.2021)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rPr>
                <w:bCs/>
                <w:color w:val="FF0000"/>
                <w:sz w:val="18"/>
                <w:szCs w:val="18"/>
                <w:lang w:val="uk-UA"/>
              </w:rPr>
            </w:pPr>
          </w:p>
        </w:tc>
      </w:tr>
      <w:tr w:rsidR="00D335F1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Завідувач сектору з провадження діяльності з усиновлення служби у справах дітей районної державної адміністрації (з 17.05.2021)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Головний спеціаліст сектору з провадження діяльності з усиновлення служби у справах дітей районної державної адміністрації (з 14.01.2023)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RPr="000F5E4D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Заступник начальника служби, начальник відділу соціального захисту дітей-сиріт та дітей, позбавлених батьківського піклування, розвитку сімейних форм виховання та форм виховання, наближених до сімейних служби у справах дітей районної державної адміністрації (з 23.02.2021)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D335F1" w:rsidRPr="000F5E4D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Начальник відділу соціального захисту дітей, які перебувають у складних життєвих обставинах та адміністрування бази даних служби у справах дітей районної державної адміністрації (з 11.06.2021)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RPr="000F5E4D" w:rsidTr="00D335F1">
        <w:trPr>
          <w:trHeight w:val="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Головний спеціаліст відділу соціального захисту дітей, які перебувають у складних життєвих обставинах та адміністрування бази даних служби у справах дітей районної державної адміністрації (з 05.02.2022)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D335F1" w:rsidTr="00D335F1">
        <w:trPr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Провідний спеціаліст-бухгалтер служби у справах дітей районної державної адміністрації (з 16.03.2021)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RPr="000F5E4D" w:rsidTr="00D335F1">
        <w:trPr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tabs>
                <w:tab w:val="left" w:pos="1680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Начальник відділу підтримки сім’ї та координації надання соціальних послуг управління соціального захисту населення районної державної адміністрації ( з 07.08.2023)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Tr="00D335F1">
        <w:trPr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tabs>
                <w:tab w:val="left" w:pos="1680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Начальник відділу з питань фінансового забезпечення-головний бухгалтер (з 09.11.2021)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Tr="00D335F1">
        <w:trPr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0640DD">
            <w:pPr>
              <w:tabs>
                <w:tab w:val="left" w:pos="1680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Провід</w:t>
            </w:r>
            <w:r w:rsidR="00D335F1">
              <w:rPr>
                <w:bCs/>
                <w:sz w:val="22"/>
                <w:szCs w:val="22"/>
                <w:lang w:val="uk-UA"/>
              </w:rPr>
              <w:t>ний спеціаліст відділу з питань призначення та виплати державних соціальних допомог (з 16.01.2024)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Tr="00D335F1">
        <w:trPr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tabs>
                <w:tab w:val="left" w:pos="1680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Заступник начальника відділу державних соціальних допомог та пільгового забезпечення № 1 управління соціального захисту населення районної державної адміністрації (14.11.2023)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RPr="000F5E4D" w:rsidTr="00D335F1">
        <w:trPr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tabs>
                <w:tab w:val="left" w:pos="1680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Головний спеціаліст відділу державних соціальних допомог та пільгового забезпечення № 1 управління соціального захисту населення районної державної адміністрації ( з 17.10.2023)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RPr="000F5E4D" w:rsidTr="00D335F1">
        <w:trPr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tabs>
                <w:tab w:val="left" w:pos="1680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Головний спеціаліст відділу державних соціальних допомог та пільгового забезпечення № 2 соціального захисту населення районної державної адміністрації ( з 04.04.2023)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RPr="000F5E4D" w:rsidTr="00D335F1">
        <w:trPr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tabs>
                <w:tab w:val="left" w:pos="1680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Головний спеціаліст відділу державних соціальних допомог та пільгового забезпечення № 2 соціального захисту населення районної державної адміністрації </w:t>
            </w:r>
            <w:r w:rsidRPr="000F5E4D">
              <w:rPr>
                <w:bCs/>
                <w:sz w:val="22"/>
                <w:szCs w:val="22"/>
                <w:lang w:val="uk-UA"/>
              </w:rPr>
              <w:t>( з 21.10.2021</w:t>
            </w:r>
            <w:r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Tr="00D335F1">
        <w:trPr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Головний спеціаліст – юрисконсульт соціального захисту населення районної державної адміністрації (з 30.05.2023)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D335F1" w:rsidTr="00D335F1">
        <w:trPr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1" w:rsidRDefault="00D335F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Головний спеціаліст відділу програмного забезпечення  соціального захисту населення районної державної адміністрації (з 12.11.2021)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1" w:rsidRDefault="00D335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D335F1" w:rsidRDefault="00D335F1" w:rsidP="00D335F1">
      <w:pPr>
        <w:tabs>
          <w:tab w:val="num" w:pos="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D335F1" w:rsidRDefault="00D335F1" w:rsidP="00D335F1">
      <w:pPr>
        <w:tabs>
          <w:tab w:val="num" w:pos="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    Начальник відділу з питань персоналу апарату</w:t>
      </w:r>
    </w:p>
    <w:p w:rsidR="00D335F1" w:rsidRDefault="00D335F1" w:rsidP="00D335F1">
      <w:pPr>
        <w:tabs>
          <w:tab w:val="num" w:pos="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    районної державної адміністрації                                                                                                                                                               Лариса РЯБЧЕНКО</w:t>
      </w:r>
    </w:p>
    <w:p w:rsidR="00407388" w:rsidRPr="00D335F1" w:rsidRDefault="00407388" w:rsidP="00D335F1">
      <w:bookmarkStart w:id="0" w:name="_GoBack"/>
      <w:bookmarkEnd w:id="0"/>
    </w:p>
    <w:sectPr w:rsidR="00407388" w:rsidRPr="00D335F1" w:rsidSect="00040552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0"/>
    <w:rsid w:val="000640DD"/>
    <w:rsid w:val="000F5E4D"/>
    <w:rsid w:val="00407388"/>
    <w:rsid w:val="008323A0"/>
    <w:rsid w:val="00BB36EA"/>
    <w:rsid w:val="00CF5223"/>
    <w:rsid w:val="00D3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445D-FB23-4E30-9F80-078D9422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3043</Words>
  <Characters>1735</Characters>
  <Application>Microsoft Office Word</Application>
  <DocSecurity>0</DocSecurity>
  <Lines>14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2024-01-02T08:47:00Z</dcterms:created>
  <dcterms:modified xsi:type="dcterms:W3CDTF">2024-03-29T07:18:00Z</dcterms:modified>
</cp:coreProperties>
</file>